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27" w:rsidRPr="00F76773" w:rsidRDefault="00342669" w:rsidP="00A37F92">
      <w:pPr>
        <w:widowControl/>
        <w:spacing w:line="400" w:lineRule="exact"/>
        <w:jc w:val="center"/>
        <w:rPr>
          <w:rFonts w:ascii="Arial" w:eastAsia="宋体" w:hAnsi="Arial" w:cs="Arial"/>
          <w:b/>
          <w:kern w:val="0"/>
          <w:szCs w:val="21"/>
        </w:rPr>
      </w:pPr>
      <w:r w:rsidRPr="00F76773">
        <w:rPr>
          <w:rFonts w:ascii="Arial" w:eastAsia="宋体" w:hAnsi="Arial" w:cs="Arial" w:hint="eastAsia"/>
          <w:b/>
          <w:kern w:val="0"/>
          <w:szCs w:val="21"/>
        </w:rPr>
        <w:t>2017</w:t>
      </w:r>
      <w:r w:rsidRPr="00F76773">
        <w:rPr>
          <w:rFonts w:ascii="Arial" w:eastAsia="宋体" w:hAnsi="Arial" w:cs="Arial" w:hint="eastAsia"/>
          <w:b/>
          <w:kern w:val="0"/>
          <w:szCs w:val="21"/>
        </w:rPr>
        <w:t>年</w:t>
      </w:r>
      <w:r w:rsidR="00373A88">
        <w:rPr>
          <w:rFonts w:ascii="Arial" w:eastAsia="宋体" w:hAnsi="Arial" w:cs="Arial" w:hint="eastAsia"/>
          <w:b/>
          <w:kern w:val="0"/>
          <w:szCs w:val="21"/>
        </w:rPr>
        <w:t>拟录取硕士研究生调档和政审</w:t>
      </w:r>
      <w:r w:rsidR="00672627" w:rsidRPr="00F76773">
        <w:rPr>
          <w:rFonts w:ascii="Arial" w:eastAsia="宋体" w:hAnsi="Arial" w:cs="Arial" w:hint="eastAsia"/>
          <w:b/>
          <w:kern w:val="0"/>
          <w:szCs w:val="21"/>
        </w:rPr>
        <w:t>通知</w:t>
      </w:r>
    </w:p>
    <w:p w:rsidR="00C32B07" w:rsidRPr="00F76773" w:rsidRDefault="00D55CD5" w:rsidP="00A37F92">
      <w:pPr>
        <w:widowControl/>
        <w:spacing w:line="400" w:lineRule="exact"/>
        <w:jc w:val="center"/>
        <w:rPr>
          <w:rFonts w:ascii="Arial" w:hAnsi="Arial" w:cs="Arial"/>
          <w:color w:val="000000"/>
          <w:szCs w:val="21"/>
        </w:rPr>
      </w:pPr>
      <w:r w:rsidRPr="00F76773">
        <w:rPr>
          <w:rFonts w:ascii="Arial" w:eastAsia="宋体" w:hAnsi="Arial" w:cs="Arial" w:hint="eastAsia"/>
          <w:b/>
          <w:kern w:val="0"/>
          <w:szCs w:val="21"/>
        </w:rPr>
        <w:t xml:space="preserve"> </w:t>
      </w:r>
      <w:bookmarkStart w:id="0" w:name="_GoBack"/>
      <w:bookmarkEnd w:id="0"/>
      <w:r w:rsidRPr="00F76773">
        <w:rPr>
          <w:rFonts w:ascii="Arial" w:hAnsi="Arial" w:cs="Arial" w:hint="eastAsia"/>
          <w:color w:val="000000"/>
          <w:szCs w:val="21"/>
        </w:rPr>
        <w:t xml:space="preserve"> </w:t>
      </w:r>
    </w:p>
    <w:p w:rsidR="00D55CD5" w:rsidRPr="00F76773" w:rsidRDefault="00D55CD5" w:rsidP="00A37F92">
      <w:pPr>
        <w:widowControl/>
        <w:shd w:val="clear" w:color="auto" w:fill="FFFFFF"/>
        <w:spacing w:line="400" w:lineRule="exact"/>
        <w:ind w:firstLine="375"/>
        <w:jc w:val="left"/>
        <w:rPr>
          <w:rFonts w:ascii="Arial" w:hAnsi="Arial" w:cs="Arial"/>
          <w:szCs w:val="21"/>
        </w:rPr>
      </w:pPr>
      <w:r w:rsidRPr="00C86166">
        <w:rPr>
          <w:rFonts w:ascii="仿宋_gb2312" w:eastAsia="仿宋_gb2312" w:hAnsi="宋体" w:cs="宋体" w:hint="eastAsia"/>
          <w:color w:val="333333"/>
          <w:kern w:val="0"/>
          <w:szCs w:val="21"/>
        </w:rPr>
        <w:t>按照教育部有关规定，招生单位应向拟录取考生所在单位函调人事档案和本人现实表现等材料，全面审查其政治思想情况。具体要求如下：</w:t>
      </w:r>
    </w:p>
    <w:p w:rsidR="009D16D3" w:rsidRPr="00F76773" w:rsidRDefault="009D16D3" w:rsidP="00A37F92">
      <w:pPr>
        <w:spacing w:line="400" w:lineRule="exact"/>
        <w:rPr>
          <w:rFonts w:ascii="Arial" w:hAnsi="Arial" w:cs="Arial"/>
          <w:szCs w:val="21"/>
        </w:rPr>
      </w:pPr>
      <w:r w:rsidRPr="00F76773">
        <w:rPr>
          <w:rFonts w:ascii="Arial" w:hAnsi="Arial" w:cs="Arial"/>
          <w:szCs w:val="21"/>
        </w:rPr>
        <w:t> </w:t>
      </w:r>
      <w:r w:rsidR="00571717" w:rsidRPr="00F76773">
        <w:rPr>
          <w:rFonts w:ascii="Arial" w:hAnsi="Arial" w:cs="Arial" w:hint="eastAsia"/>
          <w:color w:val="000000"/>
          <w:szCs w:val="21"/>
        </w:rPr>
        <w:t>一</w:t>
      </w:r>
      <w:r w:rsidRPr="00F76773">
        <w:rPr>
          <w:rFonts w:ascii="Arial" w:hAnsi="Arial" w:cs="Arial"/>
          <w:color w:val="000000"/>
          <w:szCs w:val="21"/>
        </w:rPr>
        <w:t>、政审</w:t>
      </w:r>
      <w:r w:rsidR="001764F1" w:rsidRPr="00F76773">
        <w:rPr>
          <w:rFonts w:ascii="Arial" w:hAnsi="Arial" w:cs="Arial" w:hint="eastAsia"/>
          <w:color w:val="000000"/>
          <w:szCs w:val="21"/>
        </w:rPr>
        <w:t>表</w:t>
      </w:r>
    </w:p>
    <w:p w:rsidR="009D16D3" w:rsidRPr="00F76773" w:rsidRDefault="00907BBC" w:rsidP="00A37F92">
      <w:pPr>
        <w:spacing w:line="400" w:lineRule="exact"/>
        <w:rPr>
          <w:rFonts w:ascii="Arial" w:hAnsi="Arial" w:cs="Arial"/>
          <w:szCs w:val="21"/>
        </w:rPr>
      </w:pPr>
      <w:r>
        <w:rPr>
          <w:rFonts w:ascii="Arial" w:hAnsi="Arial" w:cs="Arial"/>
          <w:color w:val="000000"/>
          <w:szCs w:val="21"/>
        </w:rPr>
        <w:t>      </w:t>
      </w:r>
      <w:r>
        <w:rPr>
          <w:rFonts w:ascii="Arial" w:hAnsi="Arial" w:cs="Arial" w:hint="eastAsia"/>
          <w:color w:val="000000"/>
          <w:szCs w:val="21"/>
        </w:rPr>
        <w:t xml:space="preserve"> </w:t>
      </w:r>
      <w:r w:rsidR="00571717" w:rsidRPr="00F76773">
        <w:rPr>
          <w:rFonts w:ascii="Arial" w:hAnsi="Arial" w:cs="Arial" w:hint="eastAsia"/>
          <w:color w:val="000000"/>
          <w:szCs w:val="21"/>
        </w:rPr>
        <w:t>1</w:t>
      </w:r>
      <w:r w:rsidR="004507F6" w:rsidRPr="00F76773">
        <w:rPr>
          <w:rFonts w:ascii="Arial" w:hAnsi="Arial" w:cs="Arial" w:hint="eastAsia"/>
          <w:color w:val="000000"/>
          <w:szCs w:val="21"/>
        </w:rPr>
        <w:t>.</w:t>
      </w:r>
      <w:r w:rsidR="009D16D3" w:rsidRPr="00F76773">
        <w:rPr>
          <w:rFonts w:ascii="Arial" w:hAnsi="Arial" w:cs="Arial"/>
          <w:color w:val="000000"/>
          <w:szCs w:val="21"/>
        </w:rPr>
        <w:t>所有拟录取考生点此下载</w:t>
      </w:r>
      <w:r w:rsidR="009D16D3" w:rsidRPr="00F76773">
        <w:rPr>
          <w:rFonts w:ascii="Arial" w:hAnsi="Arial" w:cs="Arial"/>
          <w:color w:val="FF0000"/>
          <w:szCs w:val="21"/>
        </w:rPr>
        <w:t>《东华大学</w:t>
      </w:r>
      <w:r w:rsidR="009D16D3" w:rsidRPr="00F76773">
        <w:rPr>
          <w:rFonts w:ascii="Arial" w:hAnsi="Arial" w:cs="Arial"/>
          <w:color w:val="FF0000"/>
          <w:szCs w:val="21"/>
        </w:rPr>
        <w:t>201</w:t>
      </w:r>
      <w:r w:rsidR="00571717" w:rsidRPr="00F76773">
        <w:rPr>
          <w:rFonts w:ascii="Arial" w:hAnsi="Arial" w:cs="Arial" w:hint="eastAsia"/>
          <w:color w:val="FF0000"/>
          <w:szCs w:val="21"/>
        </w:rPr>
        <w:t>7</w:t>
      </w:r>
      <w:r w:rsidR="009D16D3" w:rsidRPr="00F76773">
        <w:rPr>
          <w:rFonts w:ascii="Arial" w:hAnsi="Arial" w:cs="Arial"/>
          <w:color w:val="FF0000"/>
          <w:szCs w:val="21"/>
        </w:rPr>
        <w:t>年招收攻读硕士学位研究生思想政治品德情况表》</w:t>
      </w:r>
      <w:r w:rsidR="00571717" w:rsidRPr="00F76773">
        <w:rPr>
          <w:rFonts w:ascii="Arial" w:hAnsi="Arial" w:cs="Arial"/>
          <w:color w:val="FF0000"/>
          <w:szCs w:val="21"/>
        </w:rPr>
        <w:t>（点击右键下载）（以下简称政审表）</w:t>
      </w:r>
      <w:r w:rsidR="00571717" w:rsidRPr="00F76773">
        <w:rPr>
          <w:rFonts w:ascii="Arial" w:hAnsi="Arial" w:cs="Arial" w:hint="eastAsia"/>
          <w:szCs w:val="21"/>
        </w:rPr>
        <w:t>；</w:t>
      </w:r>
    </w:p>
    <w:p w:rsidR="00571717" w:rsidRPr="00C86166" w:rsidRDefault="00571717" w:rsidP="00907BBC">
      <w:pPr>
        <w:widowControl/>
        <w:shd w:val="clear" w:color="auto" w:fill="FFFFFF"/>
        <w:spacing w:line="400" w:lineRule="exact"/>
        <w:ind w:firstLineChars="228" w:firstLine="479"/>
        <w:jc w:val="left"/>
        <w:rPr>
          <w:rFonts w:ascii="宋体" w:eastAsia="宋体" w:hAnsi="宋体" w:cs="宋体"/>
          <w:kern w:val="0"/>
          <w:szCs w:val="21"/>
        </w:rPr>
      </w:pPr>
      <w:r w:rsidRPr="00C86166">
        <w:rPr>
          <w:rFonts w:ascii="仿宋_gb2312" w:eastAsia="仿宋_gb2312" w:hAnsi="宋体" w:cs="宋体" w:hint="eastAsia"/>
          <w:color w:val="333333"/>
          <w:kern w:val="0"/>
          <w:szCs w:val="21"/>
        </w:rPr>
        <w:t>2</w:t>
      </w:r>
      <w:r w:rsidR="004507F6" w:rsidRP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如实填写政审表的个人信息；</w:t>
      </w:r>
    </w:p>
    <w:p w:rsidR="00571717" w:rsidRPr="00C86166" w:rsidRDefault="00571717" w:rsidP="00907BBC">
      <w:pPr>
        <w:widowControl/>
        <w:shd w:val="clear" w:color="auto" w:fill="FFFFFF"/>
        <w:spacing w:line="400" w:lineRule="exact"/>
        <w:ind w:firstLineChars="228" w:firstLine="479"/>
        <w:jc w:val="left"/>
        <w:rPr>
          <w:rFonts w:ascii="宋体" w:eastAsia="宋体" w:hAnsi="宋体" w:cs="宋体"/>
          <w:kern w:val="0"/>
          <w:szCs w:val="21"/>
        </w:rPr>
      </w:pPr>
      <w:r w:rsidRPr="00C86166">
        <w:rPr>
          <w:rFonts w:ascii="仿宋_gb2312" w:eastAsia="仿宋_gb2312" w:hAnsi="宋体" w:cs="宋体" w:hint="eastAsia"/>
          <w:color w:val="333333"/>
          <w:kern w:val="0"/>
          <w:szCs w:val="21"/>
        </w:rPr>
        <w:t>3</w:t>
      </w:r>
      <w:r w:rsidR="004507F6" w:rsidRP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将政审表交相关部门填写盖章：</w:t>
      </w:r>
      <w:r w:rsidRPr="00F76773">
        <w:rPr>
          <w:rFonts w:ascii="仿宋_gb2312" w:eastAsia="仿宋_gb2312" w:hAnsi="宋体" w:cs="宋体" w:hint="eastAsia"/>
          <w:b/>
          <w:bCs/>
          <w:color w:val="333333"/>
          <w:kern w:val="0"/>
          <w:szCs w:val="21"/>
        </w:rPr>
        <w:t>应届本科生到本科就读学校或学院思政部门办理；有工作单位的历届生，在工作单位或人事档案保管部门办理；暂无工作单位的历届生到街道、居委会、村组或人事档案保管部门办理</w:t>
      </w:r>
      <w:r w:rsidRPr="00C86166">
        <w:rPr>
          <w:rFonts w:ascii="仿宋_gb2312" w:eastAsia="仿宋_gb2312" w:hAnsi="宋体" w:cs="宋体" w:hint="eastAsia"/>
          <w:color w:val="333333"/>
          <w:kern w:val="0"/>
          <w:szCs w:val="21"/>
        </w:rPr>
        <w:t>；</w:t>
      </w:r>
    </w:p>
    <w:p w:rsidR="00571717" w:rsidRPr="00F76773" w:rsidRDefault="00571717" w:rsidP="00F76773">
      <w:pPr>
        <w:spacing w:line="400" w:lineRule="exact"/>
        <w:ind w:firstLineChars="150" w:firstLine="315"/>
        <w:rPr>
          <w:rFonts w:ascii="Arial" w:hAnsi="Arial" w:cs="Arial"/>
          <w:szCs w:val="21"/>
        </w:rPr>
      </w:pPr>
      <w:r w:rsidRPr="00C86166">
        <w:rPr>
          <w:rFonts w:ascii="仿宋_gb2312" w:eastAsia="仿宋_gb2312" w:hAnsi="宋体" w:cs="宋体" w:hint="eastAsia"/>
          <w:color w:val="333333"/>
          <w:kern w:val="0"/>
          <w:szCs w:val="21"/>
        </w:rPr>
        <w:t>4</w:t>
      </w:r>
      <w:r w:rsid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于</w:t>
      </w:r>
      <w:r w:rsidRPr="00F76773">
        <w:rPr>
          <w:rFonts w:ascii="仿宋_gb2312" w:eastAsia="仿宋_gb2312" w:hAnsi="宋体" w:cs="宋体" w:hint="eastAsia"/>
          <w:color w:val="333333"/>
          <w:kern w:val="0"/>
          <w:szCs w:val="21"/>
        </w:rPr>
        <w:t>2017年</w:t>
      </w:r>
      <w:r w:rsidRPr="00F76773">
        <w:rPr>
          <w:rFonts w:ascii="仿宋_gb2312" w:eastAsia="仿宋_gb2312" w:hAnsi="宋体" w:cs="宋体" w:hint="eastAsia"/>
          <w:b/>
          <w:bCs/>
          <w:color w:val="FF0000"/>
          <w:kern w:val="0"/>
          <w:szCs w:val="21"/>
        </w:rPr>
        <w:t>4月26日前</w:t>
      </w:r>
      <w:r w:rsidRPr="00C86166">
        <w:rPr>
          <w:rFonts w:ascii="仿宋_gb2312" w:eastAsia="仿宋_gb2312" w:hAnsi="宋体" w:cs="宋体" w:hint="eastAsia"/>
          <w:color w:val="333333"/>
          <w:kern w:val="0"/>
          <w:szCs w:val="21"/>
        </w:rPr>
        <w:t>将政审表</w:t>
      </w:r>
      <w:r w:rsidRPr="00F76773">
        <w:rPr>
          <w:rFonts w:ascii="仿宋_gb2312" w:eastAsia="仿宋_gb2312" w:hAnsi="宋体" w:cs="宋体" w:hint="eastAsia"/>
          <w:color w:val="333333"/>
          <w:kern w:val="0"/>
          <w:szCs w:val="21"/>
        </w:rPr>
        <w:t>以顺丰快递方式寄送，也可学生自行交至以下地址：</w:t>
      </w:r>
      <w:r w:rsidRPr="00F76773">
        <w:rPr>
          <w:rFonts w:ascii="Arial" w:hAnsi="Arial" w:cs="Arial"/>
          <w:color w:val="000000"/>
          <w:szCs w:val="21"/>
        </w:rPr>
        <w:t>上海市延安西路</w:t>
      </w:r>
      <w:r w:rsidRPr="00F76773">
        <w:rPr>
          <w:rFonts w:ascii="Arial" w:hAnsi="Arial" w:cs="Arial"/>
          <w:color w:val="000000"/>
          <w:szCs w:val="21"/>
        </w:rPr>
        <w:t>1882</w:t>
      </w:r>
      <w:r w:rsidRPr="00F76773">
        <w:rPr>
          <w:rFonts w:ascii="Arial" w:hAnsi="Arial" w:cs="Arial"/>
          <w:color w:val="000000"/>
          <w:szCs w:val="21"/>
        </w:rPr>
        <w:t>号东华大学管理学院新楼</w:t>
      </w:r>
      <w:r w:rsidRPr="00F76773">
        <w:rPr>
          <w:rFonts w:ascii="Arial" w:hAnsi="Arial" w:cs="Arial"/>
          <w:color w:val="000000"/>
          <w:szCs w:val="21"/>
        </w:rPr>
        <w:t>205</w:t>
      </w:r>
      <w:r w:rsidRPr="00F76773">
        <w:rPr>
          <w:rFonts w:ascii="Arial" w:hAnsi="Arial" w:cs="Arial"/>
          <w:color w:val="000000"/>
          <w:szCs w:val="21"/>
        </w:rPr>
        <w:t>办公室</w:t>
      </w:r>
      <w:r w:rsidRPr="00F76773">
        <w:rPr>
          <w:rFonts w:ascii="Arial" w:hAnsi="Arial" w:cs="Arial" w:hint="eastAsia"/>
          <w:color w:val="000000"/>
          <w:szCs w:val="21"/>
        </w:rPr>
        <w:t>(MBA</w:t>
      </w:r>
      <w:r w:rsidRPr="00F76773">
        <w:rPr>
          <w:rFonts w:ascii="Arial" w:hAnsi="Arial" w:cs="Arial" w:hint="eastAsia"/>
          <w:color w:val="000000"/>
          <w:szCs w:val="21"/>
        </w:rPr>
        <w:t>教育中心</w:t>
      </w:r>
      <w:r w:rsidRPr="00F76773">
        <w:rPr>
          <w:rFonts w:ascii="Arial" w:hAnsi="Arial" w:cs="Arial" w:hint="eastAsia"/>
          <w:color w:val="000000"/>
          <w:szCs w:val="21"/>
        </w:rPr>
        <w:t>)</w:t>
      </w:r>
      <w:r w:rsidRPr="00F76773">
        <w:rPr>
          <w:rFonts w:ascii="Arial" w:hAnsi="Arial" w:cs="Arial" w:hint="eastAsia"/>
          <w:color w:val="000000"/>
          <w:szCs w:val="21"/>
        </w:rPr>
        <w:t>，</w:t>
      </w:r>
      <w:r w:rsidRPr="00F76773">
        <w:rPr>
          <w:rFonts w:ascii="Arial" w:hAnsi="Arial" w:cs="Arial"/>
          <w:color w:val="000000"/>
          <w:szCs w:val="21"/>
        </w:rPr>
        <w:t>邮编</w:t>
      </w:r>
      <w:r w:rsidRPr="00F76773">
        <w:rPr>
          <w:rFonts w:ascii="Arial" w:hAnsi="Arial" w:cs="Arial"/>
          <w:color w:val="000000"/>
          <w:szCs w:val="21"/>
        </w:rPr>
        <w:t>200051</w:t>
      </w:r>
      <w:r w:rsidR="00E643F0" w:rsidRPr="00F76773">
        <w:rPr>
          <w:rFonts w:ascii="Arial" w:hAnsi="Arial" w:cs="Arial" w:hint="eastAsia"/>
          <w:color w:val="000000"/>
          <w:szCs w:val="21"/>
        </w:rPr>
        <w:t>，</w:t>
      </w:r>
      <w:r w:rsidRPr="00F76773">
        <w:rPr>
          <w:rFonts w:ascii="Arial" w:hAnsi="Arial" w:cs="Arial" w:hint="eastAsia"/>
          <w:color w:val="000000"/>
          <w:szCs w:val="21"/>
        </w:rPr>
        <w:t>谢</w:t>
      </w:r>
      <w:r w:rsidRPr="00F76773">
        <w:rPr>
          <w:rFonts w:ascii="Arial" w:hAnsi="Arial" w:cs="Arial"/>
          <w:color w:val="000000"/>
          <w:szCs w:val="21"/>
        </w:rPr>
        <w:t>老师收</w:t>
      </w:r>
      <w:r w:rsidRPr="00F76773">
        <w:rPr>
          <w:rFonts w:ascii="Arial" w:hAnsi="Arial" w:cs="Arial"/>
          <w:color w:val="000000"/>
          <w:szCs w:val="21"/>
        </w:rPr>
        <w:t> </w:t>
      </w:r>
      <w:r w:rsidRPr="00F76773">
        <w:rPr>
          <w:rFonts w:ascii="Arial" w:hAnsi="Arial" w:cs="Arial" w:hint="eastAsia"/>
          <w:color w:val="000000"/>
          <w:szCs w:val="21"/>
        </w:rPr>
        <w:t>，</w:t>
      </w:r>
      <w:r w:rsidRPr="00F76773">
        <w:rPr>
          <w:rFonts w:ascii="Arial" w:hAnsi="Arial" w:cs="Arial"/>
          <w:color w:val="000000"/>
          <w:szCs w:val="21"/>
        </w:rPr>
        <w:t> </w:t>
      </w:r>
      <w:r w:rsidR="00E643F0" w:rsidRPr="00F76773">
        <w:rPr>
          <w:rFonts w:ascii="Arial" w:hAnsi="Arial" w:cs="Arial"/>
          <w:color w:val="000000"/>
          <w:szCs w:val="21"/>
        </w:rPr>
        <w:t>联系</w:t>
      </w:r>
      <w:r w:rsidRPr="00F76773">
        <w:rPr>
          <w:rFonts w:ascii="Arial" w:hAnsi="Arial" w:cs="Arial"/>
          <w:color w:val="000000"/>
          <w:szCs w:val="21"/>
        </w:rPr>
        <w:t>电话：</w:t>
      </w:r>
      <w:r w:rsidRPr="00F76773">
        <w:rPr>
          <w:rFonts w:ascii="Arial" w:hAnsi="Arial" w:cs="Arial"/>
          <w:color w:val="000000"/>
          <w:szCs w:val="21"/>
        </w:rPr>
        <w:t>021- 6237</w:t>
      </w:r>
      <w:r w:rsidRPr="00F76773">
        <w:rPr>
          <w:rFonts w:ascii="Arial" w:hAnsi="Arial" w:cs="Arial" w:hint="eastAsia"/>
          <w:color w:val="000000"/>
          <w:szCs w:val="21"/>
        </w:rPr>
        <w:t>3788</w:t>
      </w:r>
      <w:r w:rsidR="00907BBC">
        <w:rPr>
          <w:rFonts w:ascii="Arial" w:hAnsi="Arial" w:cs="Arial" w:hint="eastAsia"/>
          <w:color w:val="000000"/>
          <w:szCs w:val="21"/>
        </w:rPr>
        <w:t>。</w:t>
      </w:r>
    </w:p>
    <w:p w:rsidR="00B77F63" w:rsidRPr="00F76773" w:rsidRDefault="00B77F63" w:rsidP="00A37F92">
      <w:pPr>
        <w:spacing w:line="400" w:lineRule="exact"/>
        <w:rPr>
          <w:rFonts w:ascii="Arial" w:hAnsi="Arial" w:cs="Arial"/>
          <w:szCs w:val="21"/>
        </w:rPr>
      </w:pPr>
    </w:p>
    <w:p w:rsidR="00571717" w:rsidRPr="00F76773" w:rsidRDefault="00571717" w:rsidP="00725241">
      <w:pPr>
        <w:widowControl/>
        <w:shd w:val="clear" w:color="auto" w:fill="FFFFFF"/>
        <w:spacing w:line="400" w:lineRule="exact"/>
        <w:jc w:val="left"/>
        <w:rPr>
          <w:rFonts w:ascii="Arial" w:hAnsi="Arial" w:cs="Arial"/>
          <w:color w:val="000000"/>
          <w:szCs w:val="21"/>
        </w:rPr>
      </w:pPr>
      <w:r w:rsidRPr="00F76773">
        <w:rPr>
          <w:rFonts w:ascii="Arial" w:hAnsi="Arial" w:cs="Arial" w:hint="eastAsia"/>
          <w:color w:val="000000"/>
          <w:szCs w:val="21"/>
        </w:rPr>
        <w:t>二</w:t>
      </w:r>
      <w:r w:rsidR="00B77F63" w:rsidRPr="00F76773">
        <w:rPr>
          <w:rFonts w:ascii="Arial" w:hAnsi="Arial" w:cs="Arial"/>
          <w:color w:val="000000"/>
          <w:szCs w:val="21"/>
        </w:rPr>
        <w:t>、调档</w:t>
      </w:r>
      <w:r w:rsidRPr="00F76773">
        <w:rPr>
          <w:rFonts w:ascii="Arial" w:hAnsi="Arial" w:cs="Arial"/>
          <w:color w:val="000000"/>
          <w:szCs w:val="21"/>
        </w:rPr>
        <w:t>函</w:t>
      </w:r>
    </w:p>
    <w:p w:rsidR="00571717" w:rsidRPr="00C86166" w:rsidRDefault="00B77F63" w:rsidP="00A37F92">
      <w:pPr>
        <w:widowControl/>
        <w:shd w:val="clear" w:color="auto" w:fill="FFFFFF"/>
        <w:spacing w:line="400" w:lineRule="exact"/>
        <w:ind w:firstLine="435"/>
        <w:jc w:val="left"/>
        <w:rPr>
          <w:rFonts w:ascii="宋体" w:eastAsia="宋体" w:hAnsi="宋体" w:cs="宋体"/>
          <w:kern w:val="0"/>
          <w:szCs w:val="21"/>
        </w:rPr>
      </w:pPr>
      <w:r w:rsidRPr="00F76773">
        <w:rPr>
          <w:rFonts w:ascii="Arial" w:hAnsi="Arial" w:cs="Arial" w:hint="eastAsia"/>
          <w:color w:val="000000"/>
          <w:szCs w:val="21"/>
        </w:rPr>
        <w:t>仅</w:t>
      </w:r>
      <w:r w:rsidR="00571717" w:rsidRPr="00F76773">
        <w:rPr>
          <w:rFonts w:ascii="Arial" w:hAnsi="Arial" w:cs="Arial" w:hint="eastAsia"/>
          <w:color w:val="000000"/>
          <w:szCs w:val="21"/>
        </w:rPr>
        <w:t>录取类别为</w:t>
      </w:r>
      <w:r w:rsidRPr="00F76773">
        <w:rPr>
          <w:rFonts w:ascii="Arial" w:hAnsi="Arial" w:cs="Arial" w:hint="eastAsia"/>
          <w:color w:val="000000"/>
          <w:szCs w:val="21"/>
        </w:rPr>
        <w:t>非定向</w:t>
      </w:r>
      <w:r w:rsidR="00571717" w:rsidRPr="00F76773">
        <w:rPr>
          <w:rFonts w:ascii="Arial" w:hAnsi="Arial" w:cs="Arial" w:hint="eastAsia"/>
          <w:color w:val="000000"/>
          <w:szCs w:val="21"/>
        </w:rPr>
        <w:t>，学习形式为全日制的拟录取考生需调取档案，</w:t>
      </w:r>
      <w:r w:rsidR="00571717" w:rsidRPr="00C86166">
        <w:rPr>
          <w:rFonts w:ascii="仿宋_gb2312" w:eastAsia="仿宋_gb2312" w:hAnsi="宋体" w:cs="宋体" w:hint="eastAsia"/>
          <w:color w:val="333333"/>
          <w:kern w:val="0"/>
          <w:szCs w:val="21"/>
        </w:rPr>
        <w:t>（</w:t>
      </w:r>
      <w:r w:rsidR="00571717" w:rsidRPr="00F76773">
        <w:rPr>
          <w:rFonts w:ascii="仿宋_gb2312" w:eastAsia="仿宋_gb2312" w:hAnsi="宋体" w:cs="宋体" w:hint="eastAsia"/>
          <w:b/>
          <w:bCs/>
          <w:color w:val="FF0000"/>
          <w:kern w:val="0"/>
          <w:szCs w:val="21"/>
        </w:rPr>
        <w:t>东华大学本科应届毕业生、非全日制、定向就业考生无须调档</w:t>
      </w:r>
      <w:r w:rsidR="00571717" w:rsidRPr="00F76773">
        <w:rPr>
          <w:rFonts w:ascii="仿宋_gb2312" w:eastAsia="仿宋_gb2312" w:hAnsi="宋体" w:cs="宋体" w:hint="eastAsia"/>
          <w:b/>
          <w:bCs/>
          <w:color w:val="333333"/>
          <w:kern w:val="0"/>
          <w:szCs w:val="21"/>
        </w:rPr>
        <w:t>）</w:t>
      </w:r>
      <w:r w:rsidR="00571717" w:rsidRPr="00C86166">
        <w:rPr>
          <w:rFonts w:ascii="仿宋_gb2312" w:eastAsia="仿宋_gb2312" w:hAnsi="宋体" w:cs="宋体" w:hint="eastAsia"/>
          <w:color w:val="333333"/>
          <w:kern w:val="0"/>
          <w:szCs w:val="21"/>
        </w:rPr>
        <w:t>：</w:t>
      </w:r>
    </w:p>
    <w:p w:rsidR="00571717" w:rsidRPr="00C86166" w:rsidRDefault="00571717" w:rsidP="00A37F92">
      <w:pPr>
        <w:widowControl/>
        <w:shd w:val="clear" w:color="auto" w:fill="FFFFFF"/>
        <w:spacing w:line="400" w:lineRule="exact"/>
        <w:ind w:firstLine="435"/>
        <w:jc w:val="left"/>
        <w:rPr>
          <w:rFonts w:ascii="宋体" w:eastAsia="宋体" w:hAnsi="宋体" w:cs="宋体"/>
          <w:kern w:val="0"/>
          <w:szCs w:val="21"/>
        </w:rPr>
      </w:pPr>
      <w:r w:rsidRPr="00C86166">
        <w:rPr>
          <w:rFonts w:ascii="仿宋_gb2312" w:eastAsia="仿宋_gb2312" w:hAnsi="宋体" w:cs="宋体" w:hint="eastAsia"/>
          <w:color w:val="333333"/>
          <w:kern w:val="0"/>
          <w:szCs w:val="21"/>
        </w:rPr>
        <w:t>1</w:t>
      </w:r>
      <w:r w:rsidR="004507F6" w:rsidRP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登录</w:t>
      </w:r>
      <w:r w:rsidR="00907BBC" w:rsidRPr="00907BBC">
        <w:rPr>
          <w:rFonts w:ascii="仿宋_gb2312" w:eastAsia="仿宋_gb2312" w:hAnsi="宋体" w:cs="宋体" w:hint="eastAsia"/>
          <w:color w:val="00B0F0"/>
          <w:kern w:val="0"/>
          <w:szCs w:val="21"/>
        </w:rPr>
        <w:t>东华大学</w:t>
      </w:r>
      <w:hyperlink r:id="rId7" w:history="1">
        <w:r w:rsidRPr="00907BBC">
          <w:rPr>
            <w:rFonts w:ascii="仿宋_gb2312" w:eastAsia="仿宋_gb2312" w:hAnsi="宋体" w:cs="宋体" w:hint="eastAsia"/>
            <w:color w:val="00B0F0"/>
            <w:kern w:val="0"/>
            <w:szCs w:val="21"/>
            <w:u w:val="single"/>
          </w:rPr>
          <w:t>硕士考生查询系统</w:t>
        </w:r>
      </w:hyperlink>
      <w:r w:rsidRPr="00C86166">
        <w:rPr>
          <w:rFonts w:ascii="仿宋_gb2312" w:eastAsia="仿宋_gb2312" w:hAnsi="宋体" w:cs="宋体" w:hint="eastAsia"/>
          <w:color w:val="333333"/>
          <w:kern w:val="0"/>
          <w:szCs w:val="21"/>
        </w:rPr>
        <w:t>——复试材料查询，下载并</w:t>
      </w:r>
      <w:r w:rsidRPr="00F76773">
        <w:rPr>
          <w:rFonts w:ascii="仿宋_gb2312" w:eastAsia="仿宋_gb2312" w:hAnsi="宋体" w:cs="宋体" w:hint="eastAsia"/>
          <w:b/>
          <w:bCs/>
          <w:color w:val="FF0000"/>
          <w:kern w:val="0"/>
          <w:szCs w:val="21"/>
        </w:rPr>
        <w:t>彩色打印</w:t>
      </w:r>
      <w:r w:rsidRPr="00C86166">
        <w:rPr>
          <w:rFonts w:ascii="仿宋_gb2312" w:eastAsia="仿宋_gb2312" w:hAnsi="宋体" w:cs="宋体" w:hint="eastAsia"/>
          <w:color w:val="333333"/>
          <w:kern w:val="0"/>
          <w:szCs w:val="21"/>
        </w:rPr>
        <w:t>调档函；</w:t>
      </w:r>
    </w:p>
    <w:p w:rsidR="00571717" w:rsidRPr="00C86166" w:rsidRDefault="00571717" w:rsidP="00A37F92">
      <w:pPr>
        <w:widowControl/>
        <w:shd w:val="clear" w:color="auto" w:fill="FFFFFF"/>
        <w:spacing w:line="400" w:lineRule="exact"/>
        <w:ind w:firstLine="435"/>
        <w:jc w:val="left"/>
        <w:rPr>
          <w:rFonts w:ascii="宋体" w:eastAsia="宋体" w:hAnsi="宋体" w:cs="宋体"/>
          <w:kern w:val="0"/>
          <w:szCs w:val="21"/>
        </w:rPr>
      </w:pPr>
      <w:r w:rsidRPr="00C86166">
        <w:rPr>
          <w:rFonts w:ascii="仿宋_gb2312" w:eastAsia="仿宋_gb2312" w:hAnsi="宋体" w:cs="宋体" w:hint="eastAsia"/>
          <w:color w:val="333333"/>
          <w:kern w:val="0"/>
          <w:szCs w:val="21"/>
        </w:rPr>
        <w:t>2</w:t>
      </w:r>
      <w:r w:rsidR="004507F6" w:rsidRP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如实填写调档函抬头的</w:t>
      </w:r>
      <w:r w:rsidRPr="00F76773">
        <w:rPr>
          <w:rFonts w:ascii="仿宋_gb2312" w:eastAsia="仿宋_gb2312" w:hAnsi="宋体" w:cs="宋体" w:hint="eastAsia"/>
          <w:b/>
          <w:bCs/>
          <w:color w:val="333333"/>
          <w:kern w:val="0"/>
          <w:szCs w:val="21"/>
        </w:rPr>
        <w:t>人事档案保管部门</w:t>
      </w:r>
      <w:r w:rsidRPr="00C86166">
        <w:rPr>
          <w:rFonts w:ascii="仿宋_gb2312" w:eastAsia="仿宋_gb2312" w:hAnsi="宋体" w:cs="宋体" w:hint="eastAsia"/>
          <w:color w:val="333333"/>
          <w:kern w:val="0"/>
          <w:szCs w:val="21"/>
        </w:rPr>
        <w:t>；</w:t>
      </w:r>
    </w:p>
    <w:p w:rsidR="00571717" w:rsidRPr="00C86166" w:rsidRDefault="00571717" w:rsidP="00A37F92">
      <w:pPr>
        <w:widowControl/>
        <w:shd w:val="clear" w:color="auto" w:fill="FFFFFF"/>
        <w:spacing w:line="400" w:lineRule="exact"/>
        <w:ind w:firstLine="435"/>
        <w:jc w:val="left"/>
        <w:rPr>
          <w:rFonts w:ascii="宋体" w:eastAsia="宋体" w:hAnsi="宋体" w:cs="宋体"/>
          <w:kern w:val="0"/>
          <w:szCs w:val="21"/>
        </w:rPr>
      </w:pPr>
      <w:r w:rsidRPr="00C86166">
        <w:rPr>
          <w:rFonts w:ascii="仿宋_gb2312" w:eastAsia="仿宋_gb2312" w:hAnsi="宋体" w:cs="宋体" w:hint="eastAsia"/>
          <w:color w:val="333333"/>
          <w:kern w:val="0"/>
          <w:szCs w:val="21"/>
        </w:rPr>
        <w:t>3</w:t>
      </w:r>
      <w:r w:rsidR="004507F6" w:rsidRP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将调档函交人事档案保管部门办理调档；</w:t>
      </w:r>
    </w:p>
    <w:p w:rsidR="00571717" w:rsidRPr="00C86166" w:rsidRDefault="00571717" w:rsidP="00A37F92">
      <w:pPr>
        <w:widowControl/>
        <w:shd w:val="clear" w:color="auto" w:fill="FFFFFF"/>
        <w:spacing w:line="400" w:lineRule="exact"/>
        <w:ind w:firstLine="435"/>
        <w:jc w:val="left"/>
        <w:rPr>
          <w:rFonts w:ascii="宋体" w:eastAsia="宋体" w:hAnsi="宋体" w:cs="宋体"/>
          <w:kern w:val="0"/>
          <w:szCs w:val="21"/>
        </w:rPr>
      </w:pPr>
      <w:r w:rsidRPr="00C86166">
        <w:rPr>
          <w:rFonts w:ascii="仿宋_gb2312" w:eastAsia="仿宋_gb2312" w:hAnsi="宋体" w:cs="宋体" w:hint="eastAsia"/>
          <w:color w:val="333333"/>
          <w:kern w:val="0"/>
          <w:szCs w:val="21"/>
        </w:rPr>
        <w:t>4</w:t>
      </w:r>
      <w:r w:rsidR="004507F6" w:rsidRPr="00F76773">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档案由</w:t>
      </w:r>
      <w:r w:rsidR="00907BBC">
        <w:rPr>
          <w:rFonts w:ascii="仿宋_gb2312" w:eastAsia="仿宋_gb2312" w:hAnsi="宋体" w:cs="宋体" w:hint="eastAsia"/>
          <w:color w:val="333333"/>
          <w:kern w:val="0"/>
          <w:szCs w:val="21"/>
        </w:rPr>
        <w:t>档案</w:t>
      </w:r>
      <w:r w:rsidRPr="00C86166">
        <w:rPr>
          <w:rFonts w:ascii="仿宋_gb2312" w:eastAsia="仿宋_gb2312" w:hAnsi="宋体" w:cs="宋体" w:hint="eastAsia"/>
          <w:color w:val="333333"/>
          <w:kern w:val="0"/>
          <w:szCs w:val="21"/>
        </w:rPr>
        <w:t>保管部门</w:t>
      </w:r>
      <w:r w:rsidR="00907BBC">
        <w:rPr>
          <w:rFonts w:ascii="仿宋_gb2312" w:eastAsia="仿宋_gb2312" w:hAnsi="宋体" w:cs="宋体" w:hint="eastAsia"/>
          <w:color w:val="333333"/>
          <w:kern w:val="0"/>
          <w:szCs w:val="21"/>
        </w:rPr>
        <w:t>以</w:t>
      </w:r>
      <w:r w:rsidRPr="00C86166">
        <w:rPr>
          <w:rFonts w:ascii="仿宋_gb2312" w:eastAsia="仿宋_gb2312" w:hAnsi="宋体" w:cs="宋体" w:hint="eastAsia"/>
          <w:color w:val="333333"/>
          <w:kern w:val="0"/>
          <w:szCs w:val="21"/>
        </w:rPr>
        <w:t>机要</w:t>
      </w:r>
      <w:r w:rsidR="00907BBC">
        <w:rPr>
          <w:rFonts w:ascii="仿宋_gb2312" w:eastAsia="仿宋_gb2312" w:hAnsi="宋体" w:cs="宋体" w:hint="eastAsia"/>
          <w:color w:val="333333"/>
          <w:kern w:val="0"/>
          <w:szCs w:val="21"/>
        </w:rPr>
        <w:t>件的形式</w:t>
      </w:r>
      <w:r w:rsidRPr="00C86166">
        <w:rPr>
          <w:rFonts w:ascii="仿宋_gb2312" w:eastAsia="仿宋_gb2312" w:hAnsi="宋体" w:cs="宋体" w:hint="eastAsia"/>
          <w:color w:val="333333"/>
          <w:kern w:val="0"/>
          <w:szCs w:val="21"/>
        </w:rPr>
        <w:t>或EMS寄送至东华大学学生处（</w:t>
      </w:r>
      <w:r w:rsidR="00907BBC">
        <w:rPr>
          <w:rFonts w:ascii="仿宋_gb2312" w:eastAsia="仿宋_gb2312" w:hAnsi="宋体" w:cs="宋体" w:hint="eastAsia"/>
          <w:color w:val="333333"/>
          <w:kern w:val="0"/>
          <w:szCs w:val="21"/>
        </w:rPr>
        <w:t>地址：</w:t>
      </w:r>
      <w:r w:rsidRPr="00C86166">
        <w:rPr>
          <w:rFonts w:ascii="仿宋_gb2312" w:eastAsia="仿宋_gb2312" w:hAnsi="宋体" w:cs="宋体" w:hint="eastAsia"/>
          <w:color w:val="FF0000"/>
          <w:kern w:val="0"/>
          <w:szCs w:val="21"/>
        </w:rPr>
        <w:t>上海市松江区人民北路2999号行政楼219</w:t>
      </w:r>
      <w:r w:rsidR="00E643F0" w:rsidRPr="00F76773">
        <w:rPr>
          <w:rFonts w:ascii="仿宋_gb2312" w:eastAsia="仿宋_gb2312" w:hAnsi="宋体" w:cs="宋体" w:hint="eastAsia"/>
          <w:color w:val="FF0000"/>
          <w:kern w:val="0"/>
          <w:szCs w:val="21"/>
        </w:rPr>
        <w:t>室（</w:t>
      </w:r>
      <w:r w:rsidRPr="00C86166">
        <w:rPr>
          <w:rFonts w:ascii="仿宋_gb2312" w:eastAsia="仿宋_gb2312" w:hAnsi="宋体" w:cs="宋体" w:hint="eastAsia"/>
          <w:color w:val="FF0000"/>
          <w:kern w:val="0"/>
          <w:szCs w:val="21"/>
        </w:rPr>
        <w:t>东华大学学生处</w:t>
      </w:r>
      <w:r w:rsidR="00E643F0" w:rsidRPr="00F76773">
        <w:rPr>
          <w:rFonts w:ascii="仿宋_gb2312" w:eastAsia="仿宋_gb2312" w:hAnsi="宋体" w:cs="宋体" w:hint="eastAsia"/>
          <w:color w:val="FF0000"/>
          <w:kern w:val="0"/>
          <w:szCs w:val="21"/>
        </w:rPr>
        <w:t>），</w:t>
      </w:r>
      <w:r w:rsidRPr="00C86166">
        <w:rPr>
          <w:rFonts w:ascii="仿宋_gb2312" w:eastAsia="仿宋_gb2312" w:hAnsi="宋体" w:cs="宋体" w:hint="eastAsia"/>
          <w:color w:val="FF0000"/>
          <w:kern w:val="0"/>
          <w:szCs w:val="21"/>
        </w:rPr>
        <w:t>邮编：201620，</w:t>
      </w:r>
      <w:r w:rsidR="00E643F0" w:rsidRPr="00F76773">
        <w:rPr>
          <w:rFonts w:ascii="仿宋_gb2312" w:eastAsia="仿宋_gb2312" w:hAnsi="宋体" w:cs="宋体" w:hint="eastAsia"/>
          <w:color w:val="FF0000"/>
          <w:kern w:val="0"/>
          <w:szCs w:val="21"/>
        </w:rPr>
        <w:t>方老师收，</w:t>
      </w:r>
      <w:r w:rsidRPr="00C86166">
        <w:rPr>
          <w:rFonts w:ascii="仿宋_gb2312" w:eastAsia="仿宋_gb2312" w:hAnsi="宋体" w:cs="宋体" w:hint="eastAsia"/>
          <w:color w:val="FF0000"/>
          <w:kern w:val="0"/>
          <w:szCs w:val="21"/>
        </w:rPr>
        <w:t>联系电话：021-67792298</w:t>
      </w:r>
      <w:r w:rsidRPr="00C86166">
        <w:rPr>
          <w:rFonts w:ascii="仿宋_gb2312" w:eastAsia="仿宋_gb2312" w:hAnsi="宋体" w:cs="宋体" w:hint="eastAsia"/>
          <w:color w:val="333333"/>
          <w:kern w:val="0"/>
          <w:szCs w:val="21"/>
        </w:rPr>
        <w:t>）。若以其他方式送达，如有丢失，责任自负。应届毕业生7月底前由毕业单位统一寄送，非应届毕业生于</w:t>
      </w:r>
      <w:r w:rsidRPr="00C86166">
        <w:rPr>
          <w:rFonts w:ascii="仿宋_gb2312" w:eastAsia="仿宋_gb2312" w:hAnsi="宋体" w:cs="宋体" w:hint="eastAsia"/>
          <w:b/>
          <w:color w:val="FF0000"/>
          <w:kern w:val="0"/>
          <w:szCs w:val="21"/>
        </w:rPr>
        <w:t>5月31日</w:t>
      </w:r>
      <w:r w:rsidRPr="00C86166">
        <w:rPr>
          <w:rFonts w:ascii="仿宋_gb2312" w:eastAsia="仿宋_gb2312" w:hAnsi="宋体" w:cs="宋体" w:hint="eastAsia"/>
          <w:color w:val="333333"/>
          <w:kern w:val="0"/>
          <w:szCs w:val="21"/>
        </w:rPr>
        <w:t>前寄达。</w:t>
      </w:r>
    </w:p>
    <w:p w:rsidR="00571717" w:rsidRPr="00F76773" w:rsidRDefault="00571717" w:rsidP="00A37F92">
      <w:pPr>
        <w:widowControl/>
        <w:shd w:val="clear" w:color="auto" w:fill="FFFFFF"/>
        <w:spacing w:line="400" w:lineRule="exact"/>
        <w:ind w:firstLine="435"/>
        <w:jc w:val="left"/>
        <w:rPr>
          <w:rFonts w:ascii="仿宋_gb2312" w:eastAsia="仿宋_gb2312" w:hAnsi="宋体" w:cs="宋体"/>
          <w:color w:val="333333"/>
          <w:kern w:val="0"/>
          <w:szCs w:val="21"/>
        </w:rPr>
      </w:pPr>
      <w:r w:rsidRPr="00C86166">
        <w:rPr>
          <w:rFonts w:ascii="仿宋_gb2312" w:eastAsia="仿宋_gb2312" w:hAnsi="宋体" w:cs="宋体" w:hint="eastAsia"/>
          <w:color w:val="333333"/>
          <w:kern w:val="0"/>
          <w:szCs w:val="21"/>
        </w:rPr>
        <w:t>档案于规定时间未到</w:t>
      </w:r>
      <w:r w:rsidR="00F42E12" w:rsidRPr="00F76773">
        <w:rPr>
          <w:rFonts w:ascii="仿宋_gb2312" w:eastAsia="仿宋_gb2312" w:hAnsi="宋体" w:cs="宋体" w:hint="eastAsia"/>
          <w:color w:val="333333"/>
          <w:kern w:val="0"/>
          <w:szCs w:val="21"/>
        </w:rPr>
        <w:t>的拟录取考生</w:t>
      </w:r>
      <w:r w:rsidRPr="00C86166">
        <w:rPr>
          <w:rFonts w:ascii="仿宋_gb2312" w:eastAsia="仿宋_gb2312" w:hAnsi="宋体" w:cs="宋体" w:hint="eastAsia"/>
          <w:color w:val="333333"/>
          <w:kern w:val="0"/>
          <w:szCs w:val="21"/>
        </w:rPr>
        <w:t>将暂缓发放录取通知书。</w:t>
      </w:r>
    </w:p>
    <w:p w:rsidR="00213E11" w:rsidRPr="00F76773" w:rsidRDefault="00B77F63" w:rsidP="00A37F92">
      <w:pPr>
        <w:spacing w:line="400" w:lineRule="exact"/>
        <w:rPr>
          <w:rFonts w:ascii="Arial" w:hAnsi="Arial" w:cs="Arial"/>
          <w:szCs w:val="21"/>
        </w:rPr>
      </w:pPr>
      <w:r w:rsidRPr="00F76773">
        <w:rPr>
          <w:rFonts w:ascii="Arial" w:hAnsi="Arial" w:cs="Arial"/>
          <w:szCs w:val="21"/>
        </w:rPr>
        <w:t xml:space="preserve"> </w:t>
      </w:r>
      <w:r w:rsidRPr="00F76773">
        <w:rPr>
          <w:rFonts w:ascii="Arial" w:hAnsi="Arial" w:cs="Arial"/>
          <w:color w:val="000000"/>
          <w:szCs w:val="21"/>
        </w:rPr>
        <w:t> </w:t>
      </w:r>
      <w:r w:rsidR="001764F1" w:rsidRPr="00F76773">
        <w:rPr>
          <w:rFonts w:ascii="Arial" w:hAnsi="Arial" w:cs="Arial" w:hint="eastAsia"/>
          <w:color w:val="000000"/>
          <w:szCs w:val="21"/>
        </w:rPr>
        <w:t xml:space="preserve"> </w:t>
      </w:r>
    </w:p>
    <w:p w:rsidR="00901BF0" w:rsidRPr="00F76773" w:rsidRDefault="004507F6" w:rsidP="00A37F92">
      <w:pPr>
        <w:spacing w:line="400" w:lineRule="exact"/>
        <w:rPr>
          <w:rFonts w:ascii="Arial" w:hAnsi="Arial" w:cs="Arial"/>
          <w:color w:val="000000"/>
          <w:szCs w:val="21"/>
        </w:rPr>
      </w:pPr>
      <w:r w:rsidRPr="00F76773">
        <w:rPr>
          <w:rFonts w:ascii="Arial" w:hAnsi="Arial" w:cs="Arial" w:hint="eastAsia"/>
          <w:color w:val="000000"/>
          <w:szCs w:val="21"/>
        </w:rPr>
        <w:t>三</w:t>
      </w:r>
      <w:r w:rsidR="00213E11" w:rsidRPr="00F76773">
        <w:rPr>
          <w:rFonts w:ascii="Arial" w:hAnsi="Arial" w:cs="Arial"/>
          <w:color w:val="000000"/>
          <w:szCs w:val="21"/>
        </w:rPr>
        <w:t>、</w:t>
      </w:r>
      <w:r w:rsidR="00443556" w:rsidRPr="00F76773">
        <w:rPr>
          <w:rFonts w:ascii="Arial" w:hAnsi="Arial" w:cs="Arial" w:hint="eastAsia"/>
          <w:color w:val="000000"/>
          <w:szCs w:val="21"/>
        </w:rPr>
        <w:t>定向就业</w:t>
      </w:r>
      <w:r w:rsidR="006745F3" w:rsidRPr="00F76773">
        <w:rPr>
          <w:rFonts w:ascii="Arial" w:hAnsi="Arial" w:cs="Arial" w:hint="eastAsia"/>
          <w:color w:val="000000"/>
          <w:szCs w:val="21"/>
        </w:rPr>
        <w:t>合同</w:t>
      </w:r>
    </w:p>
    <w:p w:rsidR="00213E11" w:rsidRPr="00F76773" w:rsidRDefault="00213E11" w:rsidP="00F76773">
      <w:pPr>
        <w:spacing w:line="400" w:lineRule="exact"/>
        <w:ind w:firstLineChars="100" w:firstLine="210"/>
        <w:rPr>
          <w:rFonts w:ascii="Arial" w:hAnsi="Arial" w:cs="Arial"/>
          <w:szCs w:val="21"/>
        </w:rPr>
      </w:pPr>
      <w:r w:rsidRPr="00F76773">
        <w:rPr>
          <w:rFonts w:ascii="Arial" w:hAnsi="Arial" w:cs="Arial" w:hint="eastAsia"/>
          <w:color w:val="000000"/>
          <w:szCs w:val="21"/>
        </w:rPr>
        <w:t>仅</w:t>
      </w:r>
      <w:r w:rsidR="00901BF0" w:rsidRPr="00F76773">
        <w:rPr>
          <w:rFonts w:ascii="Arial" w:hAnsi="Arial" w:cs="Arial" w:hint="eastAsia"/>
          <w:color w:val="000000"/>
          <w:szCs w:val="21"/>
        </w:rPr>
        <w:t>录取类别为</w:t>
      </w:r>
      <w:r w:rsidRPr="00F76773">
        <w:rPr>
          <w:rFonts w:ascii="Arial" w:hAnsi="Arial" w:cs="Arial" w:hint="eastAsia"/>
          <w:color w:val="000000"/>
          <w:szCs w:val="21"/>
        </w:rPr>
        <w:t>定向</w:t>
      </w:r>
      <w:r w:rsidR="00901BF0" w:rsidRPr="00F76773">
        <w:rPr>
          <w:rFonts w:ascii="Arial" w:hAnsi="Arial" w:cs="Arial" w:hint="eastAsia"/>
          <w:color w:val="000000"/>
          <w:szCs w:val="21"/>
        </w:rPr>
        <w:t>，学习形式为非全日制的拟录取</w:t>
      </w:r>
      <w:r w:rsidRPr="00F76773">
        <w:rPr>
          <w:rFonts w:ascii="Arial" w:hAnsi="Arial" w:cs="Arial" w:hint="eastAsia"/>
          <w:color w:val="000000"/>
          <w:szCs w:val="21"/>
        </w:rPr>
        <w:t>考生</w:t>
      </w:r>
      <w:r w:rsidR="00901BF0" w:rsidRPr="00F76773">
        <w:rPr>
          <w:rFonts w:ascii="Arial" w:hAnsi="Arial" w:cs="Arial" w:hint="eastAsia"/>
          <w:color w:val="000000"/>
          <w:szCs w:val="21"/>
        </w:rPr>
        <w:t>需</w:t>
      </w:r>
      <w:r w:rsidR="00443556" w:rsidRPr="00F76773">
        <w:rPr>
          <w:rFonts w:ascii="Arial" w:hAnsi="Arial" w:cs="Arial" w:hint="eastAsia"/>
          <w:color w:val="000000"/>
          <w:szCs w:val="21"/>
        </w:rPr>
        <w:t>签</w:t>
      </w:r>
      <w:r w:rsidR="00F425DF" w:rsidRPr="00F76773">
        <w:rPr>
          <w:rFonts w:ascii="Arial" w:hAnsi="Arial" w:cs="Arial" w:hint="eastAsia"/>
          <w:color w:val="000000"/>
          <w:szCs w:val="21"/>
        </w:rPr>
        <w:t>定向就业</w:t>
      </w:r>
      <w:r w:rsidR="006745F3" w:rsidRPr="00F76773">
        <w:rPr>
          <w:rFonts w:ascii="Arial" w:hAnsi="Arial" w:cs="Arial" w:hint="eastAsia"/>
          <w:color w:val="000000"/>
          <w:szCs w:val="21"/>
        </w:rPr>
        <w:t>合同</w:t>
      </w:r>
      <w:r w:rsidR="00907BBC">
        <w:rPr>
          <w:rFonts w:ascii="Arial" w:hAnsi="Arial" w:cs="Arial" w:hint="eastAsia"/>
          <w:color w:val="000000"/>
          <w:szCs w:val="21"/>
        </w:rPr>
        <w:t>，</w:t>
      </w:r>
      <w:r w:rsidR="004507F6" w:rsidRPr="00F76773">
        <w:rPr>
          <w:rFonts w:ascii="Arial" w:hAnsi="Arial" w:cs="Arial" w:hint="eastAsia"/>
          <w:color w:val="000000"/>
          <w:szCs w:val="21"/>
        </w:rPr>
        <w:t>（</w:t>
      </w:r>
      <w:r w:rsidR="00F425DF" w:rsidRPr="00F76773">
        <w:rPr>
          <w:rFonts w:ascii="Arial" w:hAnsi="Arial" w:cs="Arial" w:hint="eastAsia"/>
          <w:color w:val="000000"/>
          <w:szCs w:val="21"/>
        </w:rPr>
        <w:t>全日制、</w:t>
      </w:r>
      <w:r w:rsidRPr="00F76773">
        <w:rPr>
          <w:rFonts w:ascii="Arial" w:hAnsi="Arial" w:cs="Arial" w:hint="eastAsia"/>
          <w:color w:val="000000"/>
          <w:szCs w:val="21"/>
        </w:rPr>
        <w:t>非</w:t>
      </w:r>
      <w:r w:rsidRPr="00F76773">
        <w:rPr>
          <w:rFonts w:ascii="Arial" w:hAnsi="Arial" w:cs="Arial"/>
          <w:color w:val="000000"/>
          <w:szCs w:val="21"/>
        </w:rPr>
        <w:t>定向</w:t>
      </w:r>
      <w:r w:rsidR="00F425DF" w:rsidRPr="00F76773">
        <w:rPr>
          <w:rFonts w:ascii="Arial" w:hAnsi="Arial" w:cs="Arial"/>
          <w:color w:val="000000"/>
          <w:szCs w:val="21"/>
        </w:rPr>
        <w:t>就业的</w:t>
      </w:r>
      <w:r w:rsidRPr="00F76773">
        <w:rPr>
          <w:rFonts w:ascii="Arial" w:hAnsi="Arial" w:cs="Arial"/>
          <w:color w:val="000000"/>
          <w:szCs w:val="21"/>
        </w:rPr>
        <w:t>考生</w:t>
      </w:r>
      <w:r w:rsidR="00F425DF" w:rsidRPr="00F76773">
        <w:rPr>
          <w:rFonts w:ascii="Arial" w:hAnsi="Arial" w:cs="Arial" w:hint="eastAsia"/>
          <w:color w:val="000000"/>
          <w:szCs w:val="21"/>
        </w:rPr>
        <w:t>无需</w:t>
      </w:r>
      <w:r w:rsidR="00F425DF" w:rsidRPr="00F76773">
        <w:rPr>
          <w:rFonts w:ascii="Arial" w:hAnsi="Arial" w:cs="Arial"/>
          <w:color w:val="000000"/>
          <w:szCs w:val="21"/>
        </w:rPr>
        <w:t>签定向就业</w:t>
      </w:r>
      <w:r w:rsidR="006745F3" w:rsidRPr="00F76773">
        <w:rPr>
          <w:rFonts w:ascii="Arial" w:hAnsi="Arial" w:cs="Arial" w:hint="eastAsia"/>
          <w:color w:val="000000"/>
          <w:szCs w:val="21"/>
        </w:rPr>
        <w:t>合同</w:t>
      </w:r>
      <w:r w:rsidR="00907BBC">
        <w:rPr>
          <w:rFonts w:ascii="Arial" w:hAnsi="Arial" w:cs="Arial" w:hint="eastAsia"/>
          <w:color w:val="000000"/>
          <w:szCs w:val="21"/>
        </w:rPr>
        <w:t>）：</w:t>
      </w:r>
    </w:p>
    <w:p w:rsidR="000B05F0" w:rsidRPr="00F76773" w:rsidRDefault="004507F6" w:rsidP="00907BBC">
      <w:pPr>
        <w:spacing w:line="400" w:lineRule="exact"/>
        <w:ind w:firstLineChars="150" w:firstLine="315"/>
        <w:rPr>
          <w:rFonts w:ascii="Arial" w:hAnsi="Arial" w:cs="Arial"/>
          <w:color w:val="000000"/>
          <w:szCs w:val="21"/>
        </w:rPr>
      </w:pPr>
      <w:r w:rsidRPr="00F76773">
        <w:rPr>
          <w:rFonts w:ascii="Arial" w:hAnsi="Arial" w:cs="Arial" w:hint="eastAsia"/>
          <w:color w:val="000000"/>
          <w:szCs w:val="21"/>
        </w:rPr>
        <w:t>1.</w:t>
      </w:r>
      <w:r w:rsidR="00213E11" w:rsidRPr="00F76773">
        <w:rPr>
          <w:rFonts w:ascii="Arial" w:hAnsi="Arial" w:cs="Arial"/>
          <w:color w:val="000000"/>
          <w:szCs w:val="21"/>
        </w:rPr>
        <w:t xml:space="preserve"> </w:t>
      </w:r>
      <w:r w:rsidR="006649C7" w:rsidRPr="00F76773">
        <w:rPr>
          <w:rFonts w:ascii="Arial" w:hAnsi="Arial" w:cs="Arial" w:hint="eastAsia"/>
          <w:color w:val="000000"/>
          <w:szCs w:val="21"/>
        </w:rPr>
        <w:t>定向就业</w:t>
      </w:r>
      <w:r w:rsidR="006745F3" w:rsidRPr="00F76773">
        <w:rPr>
          <w:rFonts w:ascii="Arial" w:hAnsi="Arial" w:cs="Arial" w:hint="eastAsia"/>
          <w:color w:val="000000"/>
          <w:szCs w:val="21"/>
        </w:rPr>
        <w:t>合同</w:t>
      </w:r>
      <w:r w:rsidR="006649C7" w:rsidRPr="00F76773">
        <w:rPr>
          <w:rFonts w:ascii="Arial" w:hAnsi="Arial" w:cs="Arial" w:hint="eastAsia"/>
          <w:color w:val="000000"/>
          <w:szCs w:val="21"/>
        </w:rPr>
        <w:t>由</w:t>
      </w:r>
      <w:r w:rsidR="00213E11" w:rsidRPr="00F76773">
        <w:rPr>
          <w:rFonts w:ascii="Arial" w:hAnsi="Arial" w:cs="Arial"/>
          <w:color w:val="000000"/>
          <w:szCs w:val="21"/>
        </w:rPr>
        <w:t>定向考生、考生所在单位、学校三方</w:t>
      </w:r>
      <w:r w:rsidR="006649C7" w:rsidRPr="00F76773">
        <w:rPr>
          <w:rFonts w:ascii="Arial" w:hAnsi="Arial" w:cs="Arial" w:hint="eastAsia"/>
          <w:color w:val="000000"/>
          <w:szCs w:val="21"/>
        </w:rPr>
        <w:t>签订</w:t>
      </w:r>
      <w:r w:rsidR="000B05F0" w:rsidRPr="00F76773">
        <w:rPr>
          <w:rFonts w:ascii="Arial" w:hAnsi="Arial" w:cs="Arial" w:hint="eastAsia"/>
          <w:color w:val="000000"/>
          <w:szCs w:val="21"/>
        </w:rPr>
        <w:t>。</w:t>
      </w:r>
    </w:p>
    <w:p w:rsidR="00213E11" w:rsidRPr="00F76773" w:rsidRDefault="004507F6" w:rsidP="00907BBC">
      <w:pPr>
        <w:spacing w:line="400" w:lineRule="exact"/>
        <w:ind w:firstLineChars="150" w:firstLine="315"/>
        <w:rPr>
          <w:rFonts w:ascii="Arial" w:hAnsi="Arial" w:cs="Arial"/>
          <w:color w:val="000000"/>
          <w:szCs w:val="21"/>
        </w:rPr>
      </w:pPr>
      <w:r w:rsidRPr="00F76773">
        <w:rPr>
          <w:rFonts w:ascii="Arial" w:hAnsi="Arial" w:cs="Arial" w:hint="eastAsia"/>
          <w:color w:val="000000"/>
          <w:szCs w:val="21"/>
        </w:rPr>
        <w:t>2.</w:t>
      </w:r>
      <w:r w:rsidR="00F425DF" w:rsidRPr="00F76773">
        <w:rPr>
          <w:rFonts w:ascii="Arial" w:hAnsi="Arial" w:cs="Arial"/>
          <w:color w:val="000000"/>
          <w:szCs w:val="21"/>
        </w:rPr>
        <w:t>定向就业</w:t>
      </w:r>
      <w:r w:rsidR="006745F3" w:rsidRPr="00F76773">
        <w:rPr>
          <w:rFonts w:ascii="Arial" w:hAnsi="Arial" w:cs="Arial" w:hint="eastAsia"/>
          <w:color w:val="000000"/>
          <w:szCs w:val="21"/>
        </w:rPr>
        <w:t>合同</w:t>
      </w:r>
      <w:r w:rsidR="00F425DF" w:rsidRPr="00F76773">
        <w:rPr>
          <w:rFonts w:ascii="Arial" w:hAnsi="Arial" w:cs="Arial"/>
          <w:color w:val="000000"/>
          <w:szCs w:val="21"/>
        </w:rPr>
        <w:t>将于</w:t>
      </w:r>
      <w:r w:rsidR="00F425DF" w:rsidRPr="00F76773">
        <w:rPr>
          <w:rFonts w:ascii="Arial" w:hAnsi="Arial" w:cs="Arial" w:hint="eastAsia"/>
          <w:color w:val="000000"/>
          <w:szCs w:val="21"/>
        </w:rPr>
        <w:t>5</w:t>
      </w:r>
      <w:r w:rsidR="00F425DF" w:rsidRPr="00F76773">
        <w:rPr>
          <w:rFonts w:ascii="Arial" w:hAnsi="Arial" w:cs="Arial" w:hint="eastAsia"/>
          <w:color w:val="000000"/>
          <w:szCs w:val="21"/>
        </w:rPr>
        <w:t>月中旬发至</w:t>
      </w:r>
      <w:r w:rsidR="001B3ED1" w:rsidRPr="00F76773">
        <w:rPr>
          <w:rFonts w:ascii="Arial" w:hAnsi="Arial" w:cs="Arial" w:hint="eastAsia"/>
          <w:color w:val="000000"/>
          <w:szCs w:val="21"/>
        </w:rPr>
        <w:t>非全日制定向就业</w:t>
      </w:r>
      <w:r w:rsidR="00907BBC" w:rsidRPr="00F76773">
        <w:rPr>
          <w:rFonts w:ascii="Arial" w:hAnsi="Arial" w:cs="Arial" w:hint="eastAsia"/>
          <w:color w:val="000000"/>
          <w:szCs w:val="21"/>
        </w:rPr>
        <w:t>拟录取</w:t>
      </w:r>
      <w:r w:rsidR="00F425DF" w:rsidRPr="00F76773">
        <w:rPr>
          <w:rFonts w:ascii="Arial" w:hAnsi="Arial" w:cs="Arial" w:hint="eastAsia"/>
          <w:color w:val="000000"/>
          <w:szCs w:val="21"/>
        </w:rPr>
        <w:t>考生邮箱，</w:t>
      </w:r>
      <w:r w:rsidR="00213E11" w:rsidRPr="00F76773">
        <w:rPr>
          <w:rFonts w:ascii="Arial" w:hAnsi="Arial" w:cs="Arial"/>
          <w:color w:val="000000"/>
          <w:szCs w:val="21"/>
        </w:rPr>
        <w:t>考生</w:t>
      </w:r>
      <w:r w:rsidR="00E35438" w:rsidRPr="00F76773">
        <w:rPr>
          <w:rFonts w:ascii="Arial" w:hAnsi="Arial" w:cs="Arial" w:hint="eastAsia"/>
          <w:color w:val="000000"/>
          <w:szCs w:val="21"/>
        </w:rPr>
        <w:t>从本人</w:t>
      </w:r>
      <w:r w:rsidR="006649C7" w:rsidRPr="00F76773">
        <w:rPr>
          <w:rFonts w:ascii="Arial" w:hAnsi="Arial" w:cs="Arial" w:hint="eastAsia"/>
          <w:color w:val="000000"/>
          <w:szCs w:val="21"/>
        </w:rPr>
        <w:t>邮箱</w:t>
      </w:r>
      <w:r w:rsidR="00213E11" w:rsidRPr="00F76773">
        <w:rPr>
          <w:rFonts w:ascii="Arial" w:hAnsi="Arial" w:cs="Arial"/>
          <w:color w:val="000000"/>
          <w:szCs w:val="21"/>
        </w:rPr>
        <w:t>下载协议</w:t>
      </w:r>
      <w:r w:rsidR="00443556" w:rsidRPr="00F76773">
        <w:rPr>
          <w:rFonts w:ascii="Arial" w:hAnsi="Arial" w:cs="Arial" w:hint="eastAsia"/>
          <w:color w:val="000000"/>
          <w:szCs w:val="21"/>
        </w:rPr>
        <w:t>一式四份</w:t>
      </w:r>
      <w:r w:rsidR="003B0D21" w:rsidRPr="00342669">
        <w:rPr>
          <w:rFonts w:ascii="Arial" w:hAnsi="Arial" w:cs="Arial" w:hint="eastAsia"/>
          <w:color w:val="FF0000"/>
          <w:szCs w:val="21"/>
        </w:rPr>
        <w:t>（具体下载时间将短信通知）</w:t>
      </w:r>
      <w:r w:rsidR="006649C7" w:rsidRPr="00F76773">
        <w:rPr>
          <w:rFonts w:ascii="Arial" w:hAnsi="Arial" w:cs="Arial" w:hint="eastAsia"/>
          <w:color w:val="000000"/>
          <w:szCs w:val="21"/>
        </w:rPr>
        <w:t>；</w:t>
      </w:r>
      <w:r w:rsidR="00942D48" w:rsidRPr="00F76773">
        <w:rPr>
          <w:rFonts w:ascii="Arial" w:hAnsi="Arial" w:cs="Arial" w:hint="eastAsia"/>
          <w:color w:val="000000"/>
          <w:szCs w:val="21"/>
        </w:rPr>
        <w:t>考生</w:t>
      </w:r>
      <w:r w:rsidR="00213E11" w:rsidRPr="00F76773">
        <w:rPr>
          <w:rFonts w:ascii="Arial" w:hAnsi="Arial" w:cs="Arial"/>
          <w:color w:val="000000"/>
          <w:szCs w:val="21"/>
        </w:rPr>
        <w:t>签名</w:t>
      </w:r>
      <w:r w:rsidR="00907BBC">
        <w:rPr>
          <w:rFonts w:ascii="Arial" w:hAnsi="Arial" w:cs="Arial" w:hint="eastAsia"/>
          <w:color w:val="000000"/>
          <w:szCs w:val="21"/>
        </w:rPr>
        <w:t>、</w:t>
      </w:r>
      <w:r w:rsidR="00213E11" w:rsidRPr="00F76773">
        <w:rPr>
          <w:rFonts w:ascii="Arial" w:hAnsi="Arial" w:cs="Arial"/>
          <w:color w:val="000000"/>
          <w:szCs w:val="21"/>
        </w:rPr>
        <w:t>考生单位盖章后</w:t>
      </w:r>
      <w:r w:rsidR="003B0D21" w:rsidRPr="00F76773">
        <w:rPr>
          <w:rFonts w:ascii="Arial" w:hAnsi="Arial" w:cs="Arial" w:hint="eastAsia"/>
          <w:color w:val="000000"/>
          <w:szCs w:val="21"/>
        </w:rPr>
        <w:t>由顺丰快递</w:t>
      </w:r>
      <w:r w:rsidR="006649C7" w:rsidRPr="00F76773">
        <w:rPr>
          <w:rFonts w:ascii="Arial" w:hAnsi="Arial" w:cs="Arial" w:hint="eastAsia"/>
          <w:color w:val="000000"/>
          <w:szCs w:val="21"/>
        </w:rPr>
        <w:t>寄</w:t>
      </w:r>
      <w:r w:rsidR="00213E11" w:rsidRPr="00F76773">
        <w:rPr>
          <w:rFonts w:ascii="Arial" w:hAnsi="Arial" w:cs="Arial"/>
          <w:color w:val="000000"/>
          <w:szCs w:val="21"/>
        </w:rPr>
        <w:t>给</w:t>
      </w:r>
      <w:r w:rsidR="00907BBC">
        <w:rPr>
          <w:rFonts w:ascii="Arial" w:hAnsi="Arial" w:cs="Arial"/>
          <w:color w:val="000000"/>
          <w:szCs w:val="21"/>
        </w:rPr>
        <w:t>学校</w:t>
      </w:r>
      <w:r w:rsidR="006649C7" w:rsidRPr="00F76773">
        <w:rPr>
          <w:rFonts w:ascii="Arial" w:hAnsi="Arial" w:cs="Arial" w:hint="eastAsia"/>
          <w:color w:val="000000"/>
          <w:szCs w:val="21"/>
        </w:rPr>
        <w:t>；</w:t>
      </w:r>
      <w:r w:rsidR="003B0D21" w:rsidRPr="00F76773">
        <w:rPr>
          <w:rFonts w:ascii="Arial" w:hAnsi="Arial" w:cs="Arial"/>
          <w:color w:val="000000"/>
          <w:szCs w:val="21"/>
        </w:rPr>
        <w:t>学校盖章后</w:t>
      </w:r>
      <w:r w:rsidR="003B0D21" w:rsidRPr="00F76773">
        <w:rPr>
          <w:rFonts w:ascii="Arial" w:hAnsi="Arial" w:cs="Arial" w:hint="eastAsia"/>
          <w:color w:val="000000"/>
          <w:szCs w:val="21"/>
        </w:rPr>
        <w:t>将于</w:t>
      </w:r>
      <w:r w:rsidR="003B0D21" w:rsidRPr="00F76773">
        <w:rPr>
          <w:rFonts w:ascii="Arial" w:hAnsi="Arial" w:cs="Arial" w:hint="eastAsia"/>
          <w:color w:val="000000"/>
          <w:szCs w:val="21"/>
        </w:rPr>
        <w:t>9</w:t>
      </w:r>
      <w:r w:rsidR="003B0D21" w:rsidRPr="00F76773">
        <w:rPr>
          <w:rFonts w:ascii="Arial" w:hAnsi="Arial" w:cs="Arial" w:hint="eastAsia"/>
          <w:color w:val="000000"/>
          <w:szCs w:val="21"/>
        </w:rPr>
        <w:t>月</w:t>
      </w:r>
      <w:r w:rsidR="00E35438" w:rsidRPr="00F76773">
        <w:rPr>
          <w:rFonts w:ascii="Arial" w:hAnsi="Arial" w:cs="Arial" w:hint="eastAsia"/>
          <w:color w:val="000000"/>
          <w:szCs w:val="21"/>
        </w:rPr>
        <w:t>入学时</w:t>
      </w:r>
      <w:r w:rsidR="003B0D21" w:rsidRPr="00F76773">
        <w:rPr>
          <w:rFonts w:ascii="Arial" w:hAnsi="Arial" w:cs="Arial" w:hint="eastAsia"/>
          <w:color w:val="000000"/>
          <w:szCs w:val="21"/>
        </w:rPr>
        <w:t>将其中</w:t>
      </w:r>
      <w:r w:rsidR="003B0D21" w:rsidRPr="00F76773">
        <w:rPr>
          <w:rFonts w:ascii="Arial" w:hAnsi="Arial" w:cs="Arial" w:hint="eastAsia"/>
          <w:color w:val="000000"/>
          <w:szCs w:val="21"/>
        </w:rPr>
        <w:t>2</w:t>
      </w:r>
      <w:r w:rsidR="003B0D21" w:rsidRPr="00F76773">
        <w:rPr>
          <w:rFonts w:ascii="Arial" w:hAnsi="Arial" w:cs="Arial" w:hint="eastAsia"/>
          <w:color w:val="000000"/>
          <w:szCs w:val="21"/>
        </w:rPr>
        <w:t>份</w:t>
      </w:r>
      <w:r w:rsidR="006745F3" w:rsidRPr="00F76773">
        <w:rPr>
          <w:rFonts w:ascii="Arial" w:hAnsi="Arial" w:cs="Arial" w:hint="eastAsia"/>
          <w:color w:val="000000"/>
          <w:szCs w:val="21"/>
        </w:rPr>
        <w:t>合同</w:t>
      </w:r>
      <w:r w:rsidR="003B0D21" w:rsidRPr="00F76773">
        <w:rPr>
          <w:rFonts w:ascii="Arial" w:hAnsi="Arial" w:cs="Arial" w:hint="eastAsia"/>
          <w:color w:val="000000"/>
          <w:szCs w:val="21"/>
        </w:rPr>
        <w:t>返还给考生</w:t>
      </w:r>
      <w:r w:rsidR="00213E11" w:rsidRPr="00F76773">
        <w:rPr>
          <w:rFonts w:ascii="Arial" w:hAnsi="Arial" w:cs="Arial"/>
          <w:color w:val="000000"/>
          <w:szCs w:val="21"/>
        </w:rPr>
        <w:t>。</w:t>
      </w:r>
    </w:p>
    <w:p w:rsidR="00E35DD2" w:rsidRDefault="00E35DD2" w:rsidP="00E35DD2">
      <w:pPr>
        <w:spacing w:line="400" w:lineRule="exact"/>
        <w:ind w:firstLineChars="100" w:firstLine="210"/>
        <w:rPr>
          <w:rFonts w:ascii="Arial" w:hAnsi="Arial" w:cs="Arial"/>
          <w:szCs w:val="21"/>
        </w:rPr>
      </w:pPr>
      <w:r>
        <w:rPr>
          <w:rFonts w:ascii="Arial" w:hAnsi="Arial" w:cs="Arial" w:hint="eastAsia"/>
          <w:color w:val="000000"/>
          <w:szCs w:val="21"/>
        </w:rPr>
        <w:lastRenderedPageBreak/>
        <w:t xml:space="preserve">　</w:t>
      </w:r>
      <w:r w:rsidR="004507F6" w:rsidRPr="00F76773">
        <w:rPr>
          <w:rFonts w:ascii="Arial" w:hAnsi="Arial" w:cs="Arial" w:hint="eastAsia"/>
          <w:color w:val="000000"/>
          <w:szCs w:val="21"/>
        </w:rPr>
        <w:t>3.</w:t>
      </w:r>
      <w:r w:rsidR="003B0D21" w:rsidRPr="00F76773">
        <w:rPr>
          <w:rFonts w:ascii="Arial" w:hAnsi="Arial" w:cs="Arial" w:hint="eastAsia"/>
          <w:color w:val="000000"/>
          <w:szCs w:val="21"/>
        </w:rPr>
        <w:t>就业</w:t>
      </w:r>
      <w:r w:rsidR="006745F3" w:rsidRPr="00F76773">
        <w:rPr>
          <w:rFonts w:ascii="Arial" w:hAnsi="Arial" w:cs="Arial" w:hint="eastAsia"/>
          <w:color w:val="000000"/>
          <w:szCs w:val="21"/>
        </w:rPr>
        <w:t>合同</w:t>
      </w:r>
      <w:r w:rsidR="00907BBC">
        <w:rPr>
          <w:rFonts w:ascii="Arial" w:hAnsi="Arial" w:cs="Arial" w:hint="eastAsia"/>
          <w:color w:val="000000"/>
          <w:szCs w:val="21"/>
        </w:rPr>
        <w:t>寄</w:t>
      </w:r>
      <w:r w:rsidR="00907BBC">
        <w:rPr>
          <w:rFonts w:ascii="Arial" w:hAnsi="Arial" w:cs="Arial"/>
          <w:color w:val="000000"/>
          <w:szCs w:val="21"/>
        </w:rPr>
        <w:t>达</w:t>
      </w:r>
      <w:r w:rsidR="003B0D21" w:rsidRPr="00F76773">
        <w:rPr>
          <w:rFonts w:ascii="Arial" w:hAnsi="Arial" w:cs="Arial"/>
          <w:color w:val="000000"/>
          <w:szCs w:val="21"/>
        </w:rPr>
        <w:t>时间：</w:t>
      </w:r>
      <w:r w:rsidR="003B0D21" w:rsidRPr="00F76773">
        <w:rPr>
          <w:rFonts w:ascii="Arial" w:hAnsi="Arial" w:cs="Arial"/>
          <w:b/>
          <w:bCs/>
          <w:color w:val="FF0000"/>
          <w:szCs w:val="21"/>
        </w:rPr>
        <w:t>201</w:t>
      </w:r>
      <w:r w:rsidR="001B3ED1" w:rsidRPr="00F76773">
        <w:rPr>
          <w:rFonts w:ascii="Arial" w:hAnsi="Arial" w:cs="Arial" w:hint="eastAsia"/>
          <w:b/>
          <w:bCs/>
          <w:color w:val="FF0000"/>
          <w:szCs w:val="21"/>
        </w:rPr>
        <w:t>7</w:t>
      </w:r>
      <w:r w:rsidR="003B0D21" w:rsidRPr="00F76773">
        <w:rPr>
          <w:rFonts w:ascii="Arial" w:hAnsi="Arial" w:cs="Arial"/>
          <w:b/>
          <w:bCs/>
          <w:color w:val="FF0000"/>
          <w:szCs w:val="21"/>
        </w:rPr>
        <w:t>年</w:t>
      </w:r>
      <w:r w:rsidR="003B0D21" w:rsidRPr="00F76773">
        <w:rPr>
          <w:rFonts w:ascii="Arial" w:hAnsi="Arial" w:cs="Arial" w:hint="eastAsia"/>
          <w:b/>
          <w:bCs/>
          <w:color w:val="FF0000"/>
          <w:szCs w:val="21"/>
        </w:rPr>
        <w:t>5</w:t>
      </w:r>
      <w:r w:rsidR="003B0D21" w:rsidRPr="00F76773">
        <w:rPr>
          <w:rFonts w:ascii="Arial" w:hAnsi="Arial" w:cs="Arial"/>
          <w:b/>
          <w:bCs/>
          <w:color w:val="FF0000"/>
          <w:szCs w:val="21"/>
        </w:rPr>
        <w:t>月</w:t>
      </w:r>
      <w:r w:rsidR="00271EA4" w:rsidRPr="00F76773">
        <w:rPr>
          <w:rFonts w:ascii="Arial" w:hAnsi="Arial" w:cs="Arial"/>
          <w:b/>
          <w:bCs/>
          <w:color w:val="FF0000"/>
          <w:szCs w:val="21"/>
        </w:rPr>
        <w:t>底</w:t>
      </w:r>
      <w:r w:rsidR="003B0D21" w:rsidRPr="00F76773">
        <w:rPr>
          <w:rFonts w:ascii="Arial" w:hAnsi="Arial" w:cs="Arial"/>
          <w:color w:val="000000"/>
          <w:szCs w:val="21"/>
        </w:rPr>
        <w:t>之前。</w:t>
      </w:r>
    </w:p>
    <w:p w:rsidR="00907BBC" w:rsidRPr="00E35DD2" w:rsidRDefault="00E35DD2" w:rsidP="00E35DD2">
      <w:pPr>
        <w:spacing w:line="400" w:lineRule="exact"/>
        <w:rPr>
          <w:rFonts w:ascii="Arial" w:hAnsi="Arial" w:cs="Arial"/>
          <w:szCs w:val="21"/>
        </w:rPr>
      </w:pPr>
      <w:r>
        <w:rPr>
          <w:rFonts w:ascii="Arial" w:hAnsi="Arial" w:cs="Arial" w:hint="eastAsia"/>
          <w:color w:val="000000"/>
          <w:szCs w:val="21"/>
        </w:rPr>
        <w:t xml:space="preserve">　　</w:t>
      </w:r>
      <w:r w:rsidR="004507F6" w:rsidRPr="00F76773">
        <w:rPr>
          <w:rFonts w:ascii="Arial" w:hAnsi="Arial" w:cs="Arial" w:hint="eastAsia"/>
          <w:color w:val="000000"/>
          <w:szCs w:val="21"/>
        </w:rPr>
        <w:t>4.</w:t>
      </w:r>
      <w:r w:rsidR="00907BBC">
        <w:rPr>
          <w:rFonts w:ascii="Arial" w:hAnsi="Arial" w:cs="Arial" w:hint="eastAsia"/>
          <w:color w:val="000000"/>
          <w:szCs w:val="21"/>
        </w:rPr>
        <w:t>寄送</w:t>
      </w:r>
      <w:r w:rsidR="002E6BCF" w:rsidRPr="00F76773">
        <w:rPr>
          <w:rFonts w:ascii="Arial" w:hAnsi="Arial" w:cs="Arial"/>
          <w:color w:val="000000"/>
          <w:szCs w:val="21"/>
        </w:rPr>
        <w:t>地点：上海市延安西路</w:t>
      </w:r>
      <w:r w:rsidR="002E6BCF" w:rsidRPr="00F76773">
        <w:rPr>
          <w:rFonts w:ascii="Arial" w:hAnsi="Arial" w:cs="Arial"/>
          <w:color w:val="000000"/>
          <w:szCs w:val="21"/>
        </w:rPr>
        <w:t>1882</w:t>
      </w:r>
      <w:r w:rsidR="002E6BCF" w:rsidRPr="00F76773">
        <w:rPr>
          <w:rFonts w:ascii="Arial" w:hAnsi="Arial" w:cs="Arial"/>
          <w:color w:val="000000"/>
          <w:szCs w:val="21"/>
        </w:rPr>
        <w:t>号东华大学管理学院新楼</w:t>
      </w:r>
      <w:r w:rsidR="002E6BCF" w:rsidRPr="00F76773">
        <w:rPr>
          <w:rFonts w:ascii="Arial" w:hAnsi="Arial" w:cs="Arial"/>
          <w:color w:val="000000"/>
          <w:szCs w:val="21"/>
        </w:rPr>
        <w:t>205</w:t>
      </w:r>
      <w:r w:rsidR="002E6BCF" w:rsidRPr="00F76773">
        <w:rPr>
          <w:rFonts w:ascii="Arial" w:hAnsi="Arial" w:cs="Arial"/>
          <w:color w:val="000000"/>
          <w:szCs w:val="21"/>
        </w:rPr>
        <w:t>办公室</w:t>
      </w:r>
      <w:r w:rsidR="002E6BCF" w:rsidRPr="00F76773">
        <w:rPr>
          <w:rFonts w:ascii="Arial" w:hAnsi="Arial" w:cs="Arial" w:hint="eastAsia"/>
          <w:color w:val="000000"/>
          <w:szCs w:val="21"/>
        </w:rPr>
        <w:t>(MBA</w:t>
      </w:r>
      <w:r w:rsidR="002E6BCF" w:rsidRPr="00F76773">
        <w:rPr>
          <w:rFonts w:ascii="Arial" w:hAnsi="Arial" w:cs="Arial" w:hint="eastAsia"/>
          <w:color w:val="000000"/>
          <w:szCs w:val="21"/>
        </w:rPr>
        <w:t>教育中心</w:t>
      </w:r>
      <w:r w:rsidR="002E6BCF" w:rsidRPr="00F76773">
        <w:rPr>
          <w:rFonts w:ascii="Arial" w:hAnsi="Arial" w:cs="Arial" w:hint="eastAsia"/>
          <w:color w:val="000000"/>
          <w:szCs w:val="21"/>
        </w:rPr>
        <w:t>)</w:t>
      </w:r>
      <w:r w:rsidR="002E6BCF" w:rsidRPr="00F76773">
        <w:rPr>
          <w:rFonts w:ascii="Arial" w:hAnsi="Arial" w:cs="Arial" w:hint="eastAsia"/>
          <w:color w:val="000000"/>
          <w:szCs w:val="21"/>
        </w:rPr>
        <w:t>，</w:t>
      </w:r>
      <w:r w:rsidR="002E6BCF" w:rsidRPr="00F76773">
        <w:rPr>
          <w:rFonts w:ascii="Arial" w:hAnsi="Arial" w:cs="Arial"/>
          <w:color w:val="000000"/>
          <w:szCs w:val="21"/>
        </w:rPr>
        <w:t>邮编</w:t>
      </w:r>
      <w:r w:rsidR="002E6BCF" w:rsidRPr="00F76773">
        <w:rPr>
          <w:rFonts w:ascii="Arial" w:hAnsi="Arial" w:cs="Arial"/>
          <w:color w:val="000000"/>
          <w:szCs w:val="21"/>
        </w:rPr>
        <w:t>200051</w:t>
      </w:r>
      <w:r w:rsidR="002E6BCF" w:rsidRPr="00F76773">
        <w:rPr>
          <w:rFonts w:ascii="Arial" w:hAnsi="Arial" w:cs="Arial" w:hint="eastAsia"/>
          <w:color w:val="000000"/>
          <w:szCs w:val="21"/>
        </w:rPr>
        <w:t>。谢</w:t>
      </w:r>
      <w:r w:rsidR="002E6BCF" w:rsidRPr="00F76773">
        <w:rPr>
          <w:rFonts w:ascii="Arial" w:hAnsi="Arial" w:cs="Arial"/>
          <w:color w:val="000000"/>
          <w:szCs w:val="21"/>
        </w:rPr>
        <w:t>老师收</w:t>
      </w:r>
      <w:r w:rsidR="004507F6" w:rsidRPr="00F76773">
        <w:rPr>
          <w:rFonts w:ascii="Arial" w:hAnsi="Arial" w:cs="Arial"/>
          <w:color w:val="000000"/>
          <w:szCs w:val="21"/>
        </w:rPr>
        <w:t> </w:t>
      </w:r>
      <w:r w:rsidR="004507F6" w:rsidRPr="00F76773">
        <w:rPr>
          <w:rFonts w:ascii="Arial" w:hAnsi="Arial" w:cs="Arial" w:hint="eastAsia"/>
          <w:color w:val="000000"/>
          <w:szCs w:val="21"/>
        </w:rPr>
        <w:t>，</w:t>
      </w:r>
      <w:r w:rsidR="004507F6" w:rsidRPr="00F76773">
        <w:rPr>
          <w:rFonts w:ascii="Arial" w:hAnsi="Arial" w:cs="Arial"/>
          <w:color w:val="000000"/>
          <w:szCs w:val="21"/>
        </w:rPr>
        <w:t>联系</w:t>
      </w:r>
      <w:r w:rsidR="003B0D21" w:rsidRPr="00F76773">
        <w:rPr>
          <w:rFonts w:ascii="Arial" w:hAnsi="Arial" w:cs="Arial"/>
          <w:color w:val="000000"/>
          <w:szCs w:val="21"/>
        </w:rPr>
        <w:t> </w:t>
      </w:r>
      <w:r w:rsidR="003B0D21" w:rsidRPr="00F76773">
        <w:rPr>
          <w:rFonts w:ascii="Arial" w:hAnsi="Arial" w:cs="Arial"/>
          <w:color w:val="000000"/>
          <w:szCs w:val="21"/>
        </w:rPr>
        <w:t>电话：</w:t>
      </w:r>
      <w:r w:rsidR="003B0D21" w:rsidRPr="00F76773">
        <w:rPr>
          <w:rFonts w:ascii="Arial" w:hAnsi="Arial" w:cs="Arial"/>
          <w:color w:val="000000"/>
          <w:szCs w:val="21"/>
        </w:rPr>
        <w:t>021- 6237</w:t>
      </w:r>
      <w:r w:rsidR="003B0D21" w:rsidRPr="00F76773">
        <w:rPr>
          <w:rFonts w:ascii="Arial" w:hAnsi="Arial" w:cs="Arial" w:hint="eastAsia"/>
          <w:color w:val="000000"/>
          <w:szCs w:val="21"/>
        </w:rPr>
        <w:t>3788</w:t>
      </w:r>
      <w:r w:rsidR="00907BBC">
        <w:rPr>
          <w:rFonts w:ascii="Arial" w:hAnsi="Arial" w:cs="Arial" w:hint="eastAsia"/>
          <w:color w:val="000000"/>
          <w:szCs w:val="21"/>
        </w:rPr>
        <w:t>，</w:t>
      </w:r>
      <w:r w:rsidR="00907BBC" w:rsidRPr="00F76773">
        <w:rPr>
          <w:rFonts w:ascii="Arial" w:hAnsi="Arial" w:cs="Arial"/>
          <w:color w:val="000000"/>
          <w:szCs w:val="21"/>
        </w:rPr>
        <w:t>考生可以自行交至学校，也可以由顺丰快递寄送。</w:t>
      </w:r>
    </w:p>
    <w:p w:rsidR="00C5226A" w:rsidRPr="00F76773" w:rsidRDefault="00213E11" w:rsidP="00F76773">
      <w:pPr>
        <w:spacing w:line="400" w:lineRule="exact"/>
        <w:ind w:firstLineChars="50" w:firstLine="105"/>
        <w:rPr>
          <w:rFonts w:ascii="Arial" w:hAnsi="Arial" w:cs="Arial"/>
          <w:color w:val="000000"/>
          <w:szCs w:val="21"/>
        </w:rPr>
      </w:pPr>
      <w:r w:rsidRPr="00F76773">
        <w:rPr>
          <w:rFonts w:ascii="Arial" w:hAnsi="Arial" w:cs="Arial"/>
          <w:szCs w:val="21"/>
        </w:rPr>
        <w:t>   </w:t>
      </w:r>
    </w:p>
    <w:p w:rsidR="00C5226A" w:rsidRPr="00F76773" w:rsidRDefault="004507F6" w:rsidP="00A37F92">
      <w:pPr>
        <w:spacing w:line="400" w:lineRule="exact"/>
        <w:rPr>
          <w:rFonts w:ascii="Arial" w:hAnsi="Arial" w:cs="Arial"/>
          <w:szCs w:val="21"/>
        </w:rPr>
      </w:pPr>
      <w:r w:rsidRPr="00F76773">
        <w:rPr>
          <w:rFonts w:ascii="Arial" w:hAnsi="Arial" w:cs="Arial" w:hint="eastAsia"/>
          <w:color w:val="000000"/>
          <w:szCs w:val="21"/>
        </w:rPr>
        <w:t>四</w:t>
      </w:r>
      <w:r w:rsidR="00C5226A" w:rsidRPr="00F76773">
        <w:rPr>
          <w:rFonts w:ascii="Arial" w:hAnsi="Arial" w:cs="Arial"/>
          <w:color w:val="000000"/>
          <w:szCs w:val="21"/>
        </w:rPr>
        <w:t>、录取通知书领取方式</w:t>
      </w:r>
      <w:r w:rsidR="00C5226A" w:rsidRPr="00F76773">
        <w:rPr>
          <w:rFonts w:ascii="Arial" w:hAnsi="Arial" w:cs="Arial" w:hint="eastAsia"/>
          <w:color w:val="000000"/>
          <w:szCs w:val="21"/>
        </w:rPr>
        <w:t>确认</w:t>
      </w:r>
    </w:p>
    <w:p w:rsidR="00C5226A" w:rsidRPr="00F76773" w:rsidRDefault="004507F6" w:rsidP="00F76773">
      <w:pPr>
        <w:spacing w:line="400" w:lineRule="exact"/>
        <w:ind w:firstLineChars="200" w:firstLine="420"/>
        <w:rPr>
          <w:rFonts w:ascii="Arial" w:hAnsi="Arial" w:cs="Arial"/>
          <w:szCs w:val="21"/>
        </w:rPr>
      </w:pPr>
      <w:r w:rsidRPr="00F76773">
        <w:rPr>
          <w:rFonts w:ascii="Arial" w:hAnsi="Arial" w:cs="Arial" w:hint="eastAsia"/>
          <w:color w:val="000000"/>
          <w:szCs w:val="21"/>
        </w:rPr>
        <w:t>1.</w:t>
      </w:r>
      <w:r w:rsidR="00C5226A" w:rsidRPr="00F76773">
        <w:rPr>
          <w:rFonts w:ascii="Arial" w:hAnsi="Arial" w:cs="Arial"/>
          <w:color w:val="000000"/>
          <w:szCs w:val="21"/>
        </w:rPr>
        <w:t>所有拟录取考生</w:t>
      </w:r>
      <w:r w:rsidR="00C5226A" w:rsidRPr="00F76773">
        <w:rPr>
          <w:rFonts w:ascii="Arial" w:hAnsi="Arial" w:cs="Arial" w:hint="eastAsia"/>
          <w:color w:val="00B0F0"/>
          <w:szCs w:val="21"/>
        </w:rPr>
        <w:t>下载录取通知书领取</w:t>
      </w:r>
      <w:r w:rsidR="00C5226A" w:rsidRPr="00F76773">
        <w:rPr>
          <w:rFonts w:ascii="Arial" w:hAnsi="Arial" w:cs="Arial" w:hint="eastAsia"/>
          <w:color w:val="000000"/>
          <w:szCs w:val="21"/>
        </w:rPr>
        <w:t>方式，</w:t>
      </w:r>
      <w:r w:rsidR="00E35DD2" w:rsidRPr="00E35DD2">
        <w:rPr>
          <w:rFonts w:ascii="Arial" w:hAnsi="Arial" w:cs="Arial" w:hint="eastAsia"/>
          <w:color w:val="002060"/>
          <w:szCs w:val="21"/>
        </w:rPr>
        <w:t>填写完毕后于</w:t>
      </w:r>
      <w:r w:rsidR="00E35DD2" w:rsidRPr="00E35DD2">
        <w:rPr>
          <w:rFonts w:ascii="Arial" w:hAnsi="Arial" w:cs="Arial" w:hint="eastAsia"/>
          <w:b/>
          <w:color w:val="002060"/>
          <w:szCs w:val="21"/>
        </w:rPr>
        <w:t>5</w:t>
      </w:r>
      <w:r w:rsidR="00E35DD2" w:rsidRPr="00E35DD2">
        <w:rPr>
          <w:rFonts w:ascii="Arial" w:hAnsi="Arial" w:cs="Arial" w:hint="eastAsia"/>
          <w:b/>
          <w:color w:val="002060"/>
          <w:szCs w:val="21"/>
        </w:rPr>
        <w:t>月</w:t>
      </w:r>
      <w:r w:rsidR="00E35DD2" w:rsidRPr="00E35DD2">
        <w:rPr>
          <w:rFonts w:ascii="Arial" w:hAnsi="Arial" w:cs="Arial" w:hint="eastAsia"/>
          <w:b/>
          <w:color w:val="002060"/>
          <w:szCs w:val="21"/>
        </w:rPr>
        <w:t>15</w:t>
      </w:r>
      <w:r w:rsidR="00E35DD2" w:rsidRPr="00E35DD2">
        <w:rPr>
          <w:rFonts w:ascii="Arial" w:hAnsi="Arial" w:cs="Arial" w:hint="eastAsia"/>
          <w:b/>
          <w:color w:val="002060"/>
          <w:szCs w:val="21"/>
        </w:rPr>
        <w:t>日之前</w:t>
      </w:r>
      <w:r w:rsidR="00E35DD2" w:rsidRPr="00E35DD2">
        <w:rPr>
          <w:rFonts w:ascii="Arial" w:hAnsi="Arial" w:cs="Arial" w:hint="eastAsia"/>
          <w:color w:val="002060"/>
          <w:szCs w:val="21"/>
        </w:rPr>
        <w:t>将</w:t>
      </w:r>
      <w:r w:rsidR="00E35DD2" w:rsidRPr="00E35DD2">
        <w:rPr>
          <w:rFonts w:ascii="Arial" w:hAnsi="Arial" w:cs="Arial" w:hint="eastAsia"/>
          <w:color w:val="002060"/>
          <w:szCs w:val="21"/>
        </w:rPr>
        <w:t>excel</w:t>
      </w:r>
      <w:r w:rsidR="00E35DD2" w:rsidRPr="00E35DD2">
        <w:rPr>
          <w:rFonts w:ascii="Arial" w:hAnsi="Arial" w:cs="Arial" w:hint="eastAsia"/>
          <w:color w:val="002060"/>
          <w:szCs w:val="21"/>
        </w:rPr>
        <w:t>表格发送至</w:t>
      </w:r>
      <w:r w:rsidR="00E35DD2" w:rsidRPr="00E35DD2">
        <w:rPr>
          <w:rFonts w:ascii="Arial" w:hAnsi="Arial" w:cs="Arial" w:hint="eastAsia"/>
          <w:color w:val="00B0F0"/>
          <w:szCs w:val="21"/>
        </w:rPr>
        <w:t>mbazs@dhu.edu.cn</w:t>
      </w:r>
      <w:r w:rsidR="00E35438" w:rsidRPr="00E35DD2">
        <w:rPr>
          <w:rFonts w:ascii="Arial" w:hAnsi="Arial" w:cs="Arial" w:hint="eastAsia"/>
          <w:color w:val="002060"/>
          <w:szCs w:val="21"/>
        </w:rPr>
        <w:t>，</w:t>
      </w:r>
      <w:r w:rsidR="00C5226A" w:rsidRPr="00E35DD2">
        <w:rPr>
          <w:rFonts w:ascii="Arial" w:hAnsi="Arial" w:cs="Arial" w:hint="eastAsia"/>
          <w:color w:val="FF0000"/>
          <w:szCs w:val="21"/>
        </w:rPr>
        <w:t>邮件名命名为：“姓名</w:t>
      </w:r>
      <w:r w:rsidR="00C5226A" w:rsidRPr="00E35DD2">
        <w:rPr>
          <w:rFonts w:ascii="Arial" w:hAnsi="Arial" w:cs="Arial" w:hint="eastAsia"/>
          <w:color w:val="FF0000"/>
          <w:szCs w:val="21"/>
        </w:rPr>
        <w:t>+</w:t>
      </w:r>
      <w:r w:rsidR="00C5226A" w:rsidRPr="00E35DD2">
        <w:rPr>
          <w:rFonts w:ascii="Arial" w:hAnsi="Arial" w:cs="Arial" w:hint="eastAsia"/>
          <w:color w:val="FF0000"/>
          <w:szCs w:val="21"/>
        </w:rPr>
        <w:t>录取通知书领取方式</w:t>
      </w:r>
      <w:r w:rsidR="00C5226A" w:rsidRPr="00F76773">
        <w:rPr>
          <w:rFonts w:ascii="Arial" w:hAnsi="Arial" w:cs="Arial" w:hint="eastAsia"/>
          <w:color w:val="000000"/>
          <w:szCs w:val="21"/>
        </w:rPr>
        <w:t>”</w:t>
      </w:r>
      <w:r w:rsidR="00C5226A" w:rsidRPr="00F76773">
        <w:rPr>
          <w:rFonts w:ascii="Arial" w:hAnsi="Arial" w:cs="Arial"/>
          <w:color w:val="000000"/>
          <w:szCs w:val="21"/>
        </w:rPr>
        <w:t>。</w:t>
      </w:r>
    </w:p>
    <w:p w:rsidR="00410AF8" w:rsidRPr="00F76773" w:rsidRDefault="00E35DD2" w:rsidP="00E35DD2">
      <w:pPr>
        <w:spacing w:line="400" w:lineRule="exact"/>
        <w:rPr>
          <w:rFonts w:ascii="Arial" w:hAnsi="Arial" w:cs="Arial"/>
          <w:szCs w:val="21"/>
        </w:rPr>
      </w:pPr>
      <w:r>
        <w:rPr>
          <w:rFonts w:ascii="Arial" w:hAnsi="Arial" w:cs="Arial" w:hint="eastAsia"/>
          <w:szCs w:val="21"/>
        </w:rPr>
        <w:t xml:space="preserve">　　</w:t>
      </w:r>
      <w:r w:rsidR="004507F6" w:rsidRPr="00F76773">
        <w:rPr>
          <w:rFonts w:ascii="Arial" w:hAnsi="Arial" w:cs="Arial" w:hint="eastAsia"/>
          <w:szCs w:val="21"/>
        </w:rPr>
        <w:t>2.</w:t>
      </w:r>
      <w:r w:rsidR="00E35438" w:rsidRPr="00F76773">
        <w:rPr>
          <w:rFonts w:ascii="Arial" w:hAnsi="Arial" w:cs="Arial" w:hint="eastAsia"/>
          <w:szCs w:val="21"/>
        </w:rPr>
        <w:t>填写</w:t>
      </w:r>
      <w:r w:rsidR="00410AF8" w:rsidRPr="00F76773">
        <w:rPr>
          <w:rFonts w:ascii="Arial" w:hAnsi="Arial" w:cs="Arial" w:hint="eastAsia"/>
          <w:szCs w:val="21"/>
        </w:rPr>
        <w:t>本人自取录取通知书的考生我们将短信通知来校领取录取通知书的时间。</w:t>
      </w:r>
    </w:p>
    <w:p w:rsidR="00410AF8" w:rsidRPr="00F76773" w:rsidRDefault="004507F6" w:rsidP="00F76773">
      <w:pPr>
        <w:spacing w:line="400" w:lineRule="exact"/>
        <w:ind w:firstLineChars="200" w:firstLine="420"/>
        <w:rPr>
          <w:rFonts w:ascii="Arial" w:hAnsi="Arial" w:cs="Arial"/>
          <w:szCs w:val="21"/>
        </w:rPr>
      </w:pPr>
      <w:r w:rsidRPr="00F76773">
        <w:rPr>
          <w:rFonts w:ascii="Arial" w:hAnsi="Arial" w:cs="Arial" w:hint="eastAsia"/>
          <w:szCs w:val="21"/>
        </w:rPr>
        <w:t>3.</w:t>
      </w:r>
      <w:r w:rsidR="00E35438" w:rsidRPr="00F76773">
        <w:rPr>
          <w:rFonts w:ascii="Arial" w:hAnsi="Arial" w:cs="Arial" w:hint="eastAsia"/>
          <w:szCs w:val="21"/>
        </w:rPr>
        <w:t>填写</w:t>
      </w:r>
      <w:r w:rsidR="00410AF8" w:rsidRPr="00F76773">
        <w:rPr>
          <w:rFonts w:ascii="Arial" w:hAnsi="Arial" w:cs="Arial" w:hint="eastAsia"/>
          <w:szCs w:val="21"/>
        </w:rPr>
        <w:t>寄送录取通知书的考生，邮寄地址以考生填写的信息为准。</w:t>
      </w:r>
      <w:r w:rsidR="00410AF8" w:rsidRPr="00F76773">
        <w:rPr>
          <w:rFonts w:ascii="Arial" w:hAnsi="Arial" w:cs="Arial" w:hint="eastAsia"/>
          <w:szCs w:val="21"/>
        </w:rPr>
        <w:t xml:space="preserve"> </w:t>
      </w:r>
    </w:p>
    <w:p w:rsidR="00B77F63" w:rsidRPr="00F76773" w:rsidRDefault="00B77F63" w:rsidP="00A37F92">
      <w:pPr>
        <w:spacing w:line="400" w:lineRule="exact"/>
        <w:rPr>
          <w:rFonts w:ascii="Arial" w:hAnsi="Arial" w:cs="Arial"/>
          <w:szCs w:val="21"/>
        </w:rPr>
      </w:pPr>
    </w:p>
    <w:p w:rsidR="004507F6" w:rsidRPr="00C86166" w:rsidRDefault="00E35DD2" w:rsidP="00A37F92">
      <w:pPr>
        <w:widowControl/>
        <w:shd w:val="clear" w:color="auto" w:fill="FFFFFF"/>
        <w:spacing w:line="400" w:lineRule="exact"/>
        <w:jc w:val="left"/>
        <w:rPr>
          <w:rFonts w:ascii="宋体" w:eastAsia="宋体" w:hAnsi="宋体" w:cs="宋体"/>
          <w:kern w:val="0"/>
          <w:szCs w:val="21"/>
        </w:rPr>
      </w:pPr>
      <w:r w:rsidRPr="00394FFF">
        <w:rPr>
          <w:rFonts w:ascii="仿宋_gb2312" w:eastAsia="仿宋_gb2312" w:hAnsi="宋体" w:cs="宋体" w:hint="eastAsia"/>
          <w:bCs/>
          <w:color w:val="333333"/>
          <w:kern w:val="0"/>
          <w:szCs w:val="21"/>
        </w:rPr>
        <w:t>五</w:t>
      </w:r>
      <w:r w:rsidR="004507F6" w:rsidRPr="00394FFF">
        <w:rPr>
          <w:rFonts w:ascii="仿宋_gb2312" w:eastAsia="仿宋_gb2312" w:hAnsi="宋体" w:cs="宋体" w:hint="eastAsia"/>
          <w:bCs/>
          <w:color w:val="333333"/>
          <w:kern w:val="0"/>
          <w:szCs w:val="21"/>
        </w:rPr>
        <w:t>、录取通知书</w:t>
      </w:r>
    </w:p>
    <w:p w:rsidR="004507F6" w:rsidRPr="00342669" w:rsidRDefault="004507F6" w:rsidP="00342669">
      <w:pPr>
        <w:widowControl/>
        <w:shd w:val="clear" w:color="auto" w:fill="FFFFFF"/>
        <w:spacing w:line="400" w:lineRule="exact"/>
        <w:ind w:firstLineChars="200" w:firstLine="420"/>
        <w:jc w:val="left"/>
        <w:rPr>
          <w:rFonts w:ascii="宋体" w:eastAsia="宋体" w:hAnsi="宋体" w:cs="宋体"/>
          <w:kern w:val="0"/>
          <w:szCs w:val="21"/>
        </w:rPr>
      </w:pPr>
      <w:r w:rsidRPr="00342669">
        <w:rPr>
          <w:rFonts w:ascii="仿宋_gb2312" w:eastAsia="仿宋_gb2312" w:hAnsi="宋体" w:cs="宋体" w:hint="eastAsia"/>
          <w:bCs/>
          <w:color w:val="333333"/>
          <w:kern w:val="0"/>
          <w:szCs w:val="21"/>
        </w:rPr>
        <w:t>体检合格、拟录取名单公示无异议，且符合以下条件的拟录取考生，拟录取名单经教育部批准后，预计6月中旬开始寄发录取通知书。</w:t>
      </w:r>
    </w:p>
    <w:p w:rsidR="004507F6" w:rsidRPr="00342669" w:rsidRDefault="004507F6" w:rsidP="00A37F92">
      <w:pPr>
        <w:widowControl/>
        <w:shd w:val="clear" w:color="auto" w:fill="FFFFFF"/>
        <w:spacing w:line="400" w:lineRule="exact"/>
        <w:ind w:firstLine="375"/>
        <w:jc w:val="left"/>
        <w:rPr>
          <w:rFonts w:ascii="宋体" w:eastAsia="宋体" w:hAnsi="宋体" w:cs="宋体"/>
          <w:kern w:val="0"/>
          <w:szCs w:val="21"/>
        </w:rPr>
      </w:pPr>
      <w:r w:rsidRPr="00342669">
        <w:rPr>
          <w:rFonts w:ascii="仿宋_gb2312" w:eastAsia="仿宋_gb2312" w:hAnsi="宋体" w:cs="宋体" w:hint="eastAsia"/>
          <w:bCs/>
          <w:color w:val="333333"/>
          <w:kern w:val="0"/>
          <w:szCs w:val="21"/>
        </w:rPr>
        <w:t>1</w:t>
      </w:r>
      <w:r w:rsidR="00E35DD2" w:rsidRPr="00342669">
        <w:rPr>
          <w:rFonts w:ascii="仿宋_gb2312" w:eastAsia="仿宋_gb2312" w:hAnsi="宋体" w:cs="宋体" w:hint="eastAsia"/>
          <w:bCs/>
          <w:color w:val="333333"/>
          <w:kern w:val="0"/>
          <w:szCs w:val="21"/>
        </w:rPr>
        <w:t>．</w:t>
      </w:r>
      <w:r w:rsidRPr="00342669">
        <w:rPr>
          <w:rFonts w:ascii="仿宋_gb2312" w:eastAsia="仿宋_gb2312" w:hAnsi="宋体" w:cs="宋体" w:hint="eastAsia"/>
          <w:bCs/>
          <w:color w:val="333333"/>
          <w:kern w:val="0"/>
          <w:szCs w:val="21"/>
        </w:rPr>
        <w:t>应届本科毕业生</w:t>
      </w:r>
    </w:p>
    <w:p w:rsidR="004507F6" w:rsidRPr="00342669" w:rsidRDefault="004507F6" w:rsidP="00A37F92">
      <w:pPr>
        <w:widowControl/>
        <w:shd w:val="clear" w:color="auto" w:fill="FFFFFF"/>
        <w:spacing w:line="400" w:lineRule="exact"/>
        <w:ind w:firstLine="375"/>
        <w:jc w:val="left"/>
        <w:rPr>
          <w:rFonts w:ascii="宋体" w:eastAsia="宋体" w:hAnsi="宋体" w:cs="宋体"/>
          <w:kern w:val="0"/>
          <w:szCs w:val="21"/>
        </w:rPr>
      </w:pPr>
      <w:r w:rsidRPr="00342669">
        <w:rPr>
          <w:rFonts w:ascii="仿宋_gb2312" w:eastAsia="仿宋_gb2312" w:hAnsi="宋体" w:cs="宋体" w:hint="eastAsia"/>
          <w:color w:val="333333"/>
          <w:kern w:val="0"/>
          <w:szCs w:val="21"/>
        </w:rPr>
        <w:t>4月26日前将</w:t>
      </w:r>
      <w:r w:rsidRPr="00342669">
        <w:rPr>
          <w:rFonts w:ascii="仿宋_gb2312" w:eastAsia="仿宋_gb2312" w:hAnsi="宋体" w:cs="宋体" w:hint="eastAsia"/>
          <w:bCs/>
          <w:color w:val="333333"/>
          <w:kern w:val="0"/>
          <w:szCs w:val="21"/>
        </w:rPr>
        <w:t>政审表</w:t>
      </w:r>
      <w:r w:rsidRPr="00342669">
        <w:rPr>
          <w:rFonts w:ascii="仿宋_gb2312" w:eastAsia="仿宋_gb2312" w:hAnsi="宋体" w:cs="宋体" w:hint="eastAsia"/>
          <w:color w:val="333333"/>
          <w:kern w:val="0"/>
          <w:szCs w:val="21"/>
        </w:rPr>
        <w:t>寄达学院。我校收到政审表且政审合格，拟录取名单经教育部批准后，学校寄发录取通知书。</w:t>
      </w:r>
    </w:p>
    <w:p w:rsidR="004507F6" w:rsidRPr="00342669" w:rsidRDefault="004507F6" w:rsidP="00A37F92">
      <w:pPr>
        <w:widowControl/>
        <w:shd w:val="clear" w:color="auto" w:fill="FFFFFF"/>
        <w:spacing w:line="400" w:lineRule="exact"/>
        <w:ind w:firstLine="375"/>
        <w:jc w:val="left"/>
        <w:rPr>
          <w:rFonts w:ascii="宋体" w:eastAsia="宋体" w:hAnsi="宋体" w:cs="宋体"/>
          <w:kern w:val="0"/>
          <w:szCs w:val="21"/>
        </w:rPr>
      </w:pPr>
      <w:r w:rsidRPr="00342669">
        <w:rPr>
          <w:rFonts w:ascii="仿宋_gb2312" w:eastAsia="仿宋_gb2312" w:hAnsi="宋体" w:cs="宋体" w:hint="eastAsia"/>
          <w:color w:val="333333"/>
          <w:kern w:val="0"/>
          <w:szCs w:val="21"/>
        </w:rPr>
        <w:t>7月底之前由考生本科学校将毕业信息完整的档案（包括毕业生登记表）归齐后寄东华大学学生处。应届本科毕业生因故不能毕业者不予录取，档案不必寄送。（注：东华大学应届本科毕业生由学校统一调档。）</w:t>
      </w:r>
    </w:p>
    <w:p w:rsidR="004507F6" w:rsidRPr="00342669" w:rsidRDefault="004507F6" w:rsidP="00A37F92">
      <w:pPr>
        <w:widowControl/>
        <w:shd w:val="clear" w:color="auto" w:fill="FFFFFF"/>
        <w:spacing w:line="400" w:lineRule="exact"/>
        <w:ind w:firstLine="375"/>
        <w:jc w:val="left"/>
        <w:rPr>
          <w:rFonts w:ascii="宋体" w:eastAsia="宋体" w:hAnsi="宋体" w:cs="宋体"/>
          <w:kern w:val="0"/>
          <w:szCs w:val="21"/>
        </w:rPr>
      </w:pPr>
      <w:r w:rsidRPr="00342669">
        <w:rPr>
          <w:rFonts w:ascii="仿宋_gb2312" w:eastAsia="仿宋_gb2312" w:hAnsi="宋体" w:cs="宋体" w:hint="eastAsia"/>
          <w:bCs/>
          <w:color w:val="333333"/>
          <w:kern w:val="0"/>
          <w:szCs w:val="21"/>
        </w:rPr>
        <w:t>2</w:t>
      </w:r>
      <w:r w:rsidR="00E35DD2" w:rsidRPr="00342669">
        <w:rPr>
          <w:rFonts w:ascii="仿宋_gb2312" w:eastAsia="仿宋_gb2312" w:hAnsi="宋体" w:cs="宋体" w:hint="eastAsia"/>
          <w:bCs/>
          <w:color w:val="333333"/>
          <w:kern w:val="0"/>
          <w:szCs w:val="21"/>
        </w:rPr>
        <w:t>．</w:t>
      </w:r>
      <w:r w:rsidRPr="00342669">
        <w:rPr>
          <w:rFonts w:ascii="仿宋_gb2312" w:eastAsia="仿宋_gb2312" w:hAnsi="宋体" w:cs="宋体" w:hint="eastAsia"/>
          <w:bCs/>
          <w:color w:val="333333"/>
          <w:kern w:val="0"/>
          <w:szCs w:val="21"/>
        </w:rPr>
        <w:t>历届毕业生（非定向就业）</w:t>
      </w:r>
    </w:p>
    <w:p w:rsidR="004507F6" w:rsidRPr="00342669" w:rsidRDefault="004507F6" w:rsidP="00A37F92">
      <w:pPr>
        <w:widowControl/>
        <w:shd w:val="clear" w:color="auto" w:fill="FFFFFF"/>
        <w:spacing w:line="400" w:lineRule="exact"/>
        <w:ind w:firstLine="375"/>
        <w:jc w:val="left"/>
        <w:rPr>
          <w:rFonts w:ascii="宋体" w:eastAsia="宋体" w:hAnsi="宋体" w:cs="宋体"/>
          <w:kern w:val="0"/>
          <w:szCs w:val="21"/>
        </w:rPr>
      </w:pPr>
      <w:r w:rsidRPr="00342669">
        <w:rPr>
          <w:rFonts w:ascii="仿宋_gb2312" w:eastAsia="仿宋_gb2312" w:hAnsi="宋体" w:cs="宋体" w:hint="eastAsia"/>
          <w:color w:val="333333"/>
          <w:kern w:val="0"/>
          <w:szCs w:val="21"/>
        </w:rPr>
        <w:t>4月26日前将政审表寄达学院、5月31日前将人事档案寄达东华大学学生处（</w:t>
      </w:r>
      <w:r w:rsidRPr="00342669">
        <w:rPr>
          <w:rFonts w:ascii="仿宋_gb2312" w:eastAsia="仿宋_gb2312" w:hAnsi="宋体" w:cs="宋体" w:hint="eastAsia"/>
          <w:bCs/>
          <w:color w:val="333333"/>
          <w:kern w:val="0"/>
          <w:szCs w:val="21"/>
        </w:rPr>
        <w:t>切勿将政审表放在档案中寄送）</w:t>
      </w:r>
      <w:r w:rsidRPr="00342669">
        <w:rPr>
          <w:rFonts w:ascii="仿宋_gb2312" w:eastAsia="仿宋_gb2312" w:hAnsi="宋体" w:cs="宋体" w:hint="eastAsia"/>
          <w:color w:val="333333"/>
          <w:kern w:val="0"/>
          <w:szCs w:val="21"/>
        </w:rPr>
        <w:t>。我校收到政审表、档案且政审合格、档案齐全，拟录取名单经教育部批准后，寄发录取通知书。档案于规定时间未到将暂缓发放录取通知书。</w:t>
      </w:r>
    </w:p>
    <w:p w:rsidR="004507F6" w:rsidRPr="00C86166" w:rsidRDefault="004507F6" w:rsidP="00A37F92">
      <w:pPr>
        <w:widowControl/>
        <w:shd w:val="clear" w:color="auto" w:fill="FFFFFF"/>
        <w:spacing w:line="400" w:lineRule="exact"/>
        <w:ind w:firstLine="375"/>
        <w:jc w:val="left"/>
        <w:rPr>
          <w:rFonts w:ascii="宋体" w:eastAsia="宋体" w:hAnsi="宋体" w:cs="宋体"/>
          <w:kern w:val="0"/>
          <w:szCs w:val="21"/>
        </w:rPr>
      </w:pPr>
      <w:r w:rsidRPr="00342669">
        <w:rPr>
          <w:rFonts w:ascii="仿宋_gb2312" w:eastAsia="仿宋_gb2312" w:hAnsi="宋体" w:cs="宋体" w:hint="eastAsia"/>
          <w:bCs/>
          <w:color w:val="333333"/>
          <w:kern w:val="0"/>
          <w:szCs w:val="21"/>
        </w:rPr>
        <w:t>3</w:t>
      </w:r>
      <w:r w:rsidR="00E35DD2" w:rsidRPr="00342669">
        <w:rPr>
          <w:rFonts w:ascii="仿宋_gb2312" w:eastAsia="仿宋_gb2312" w:hAnsi="宋体" w:cs="宋体" w:hint="eastAsia"/>
          <w:bCs/>
          <w:color w:val="333333"/>
          <w:kern w:val="0"/>
          <w:szCs w:val="21"/>
        </w:rPr>
        <w:t>．</w:t>
      </w:r>
      <w:r w:rsidRPr="00342669">
        <w:rPr>
          <w:rFonts w:ascii="仿宋_gb2312" w:eastAsia="仿宋_gb2312" w:hAnsi="宋体" w:cs="宋体" w:hint="eastAsia"/>
          <w:bCs/>
          <w:color w:val="333333"/>
          <w:kern w:val="0"/>
          <w:szCs w:val="21"/>
        </w:rPr>
        <w:t>历届毕业生（定向就业）</w:t>
      </w:r>
    </w:p>
    <w:p w:rsidR="004507F6" w:rsidRPr="00C86166" w:rsidRDefault="004507F6" w:rsidP="00A37F92">
      <w:pPr>
        <w:widowControl/>
        <w:shd w:val="clear" w:color="auto" w:fill="FFFFFF"/>
        <w:spacing w:line="400" w:lineRule="exact"/>
        <w:ind w:firstLine="375"/>
        <w:jc w:val="left"/>
        <w:rPr>
          <w:rFonts w:ascii="宋体" w:eastAsia="宋体" w:hAnsi="宋体" w:cs="宋体"/>
          <w:kern w:val="0"/>
          <w:szCs w:val="21"/>
        </w:rPr>
      </w:pPr>
      <w:r w:rsidRPr="00C86166">
        <w:rPr>
          <w:rFonts w:ascii="仿宋_gb2312" w:eastAsia="仿宋_gb2312" w:hAnsi="宋体" w:cs="宋体" w:hint="eastAsia"/>
          <w:color w:val="333333"/>
          <w:kern w:val="0"/>
          <w:szCs w:val="21"/>
        </w:rPr>
        <w:t>4月26日前将政审表寄达学院，我校收到政审表且政审合格，考生与招生单位、用人单位分别签订定向就业合同，拟录取名单经教育部批准后，学校寄发录取通知书。</w:t>
      </w:r>
    </w:p>
    <w:p w:rsidR="00E35DD2" w:rsidRDefault="00E35DD2" w:rsidP="00A37F92">
      <w:pPr>
        <w:widowControl/>
        <w:shd w:val="clear" w:color="auto" w:fill="FFFFFF"/>
        <w:spacing w:line="400" w:lineRule="exact"/>
        <w:jc w:val="left"/>
        <w:rPr>
          <w:rFonts w:ascii="仿宋_gb2312" w:eastAsia="仿宋_gb2312" w:hAnsi="宋体" w:cs="宋体"/>
          <w:b/>
          <w:bCs/>
          <w:color w:val="333333"/>
          <w:kern w:val="0"/>
          <w:szCs w:val="21"/>
        </w:rPr>
      </w:pPr>
    </w:p>
    <w:p w:rsidR="00E35DD2" w:rsidRPr="00F76773" w:rsidRDefault="00E35DD2" w:rsidP="00E35DD2">
      <w:pPr>
        <w:spacing w:line="400" w:lineRule="exact"/>
        <w:rPr>
          <w:rFonts w:ascii="Arial" w:hAnsi="Arial" w:cs="Arial"/>
          <w:szCs w:val="21"/>
        </w:rPr>
      </w:pPr>
      <w:r>
        <w:rPr>
          <w:rFonts w:ascii="Arial" w:hAnsi="Arial" w:cs="Arial"/>
          <w:color w:val="000000"/>
          <w:szCs w:val="21"/>
        </w:rPr>
        <w:t>六</w:t>
      </w:r>
      <w:r w:rsidRPr="00F76773">
        <w:rPr>
          <w:rFonts w:ascii="Arial" w:hAnsi="Arial" w:cs="Arial"/>
          <w:color w:val="000000"/>
          <w:szCs w:val="21"/>
        </w:rPr>
        <w:t>、党团组织关系转移和户口迁移、新生婚育证明（</w:t>
      </w:r>
      <w:r w:rsidRPr="00F76773">
        <w:rPr>
          <w:rFonts w:ascii="Arial" w:hAnsi="Arial" w:cs="Arial" w:hint="eastAsia"/>
          <w:color w:val="000000"/>
          <w:szCs w:val="21"/>
        </w:rPr>
        <w:t>仅</w:t>
      </w:r>
      <w:r>
        <w:rPr>
          <w:rFonts w:ascii="Arial" w:hAnsi="Arial" w:cs="Arial" w:hint="eastAsia"/>
          <w:color w:val="000000"/>
          <w:szCs w:val="21"/>
        </w:rPr>
        <w:t>全日制</w:t>
      </w:r>
      <w:r w:rsidRPr="00F76773">
        <w:rPr>
          <w:rFonts w:ascii="Arial" w:hAnsi="Arial" w:cs="Arial" w:hint="eastAsia"/>
          <w:color w:val="000000"/>
          <w:szCs w:val="21"/>
        </w:rPr>
        <w:t>非定向考生涉及此项，</w:t>
      </w:r>
      <w:r>
        <w:rPr>
          <w:rFonts w:ascii="Arial" w:hAnsi="Arial" w:cs="Arial" w:hint="eastAsia"/>
          <w:color w:val="000000"/>
          <w:szCs w:val="21"/>
        </w:rPr>
        <w:t>非全日制</w:t>
      </w:r>
      <w:r w:rsidRPr="00F76773">
        <w:rPr>
          <w:rFonts w:ascii="Arial" w:hAnsi="Arial" w:cs="Arial"/>
          <w:color w:val="000000"/>
          <w:szCs w:val="21"/>
        </w:rPr>
        <w:t>定向考生不</w:t>
      </w:r>
      <w:r w:rsidRPr="00F76773">
        <w:rPr>
          <w:rFonts w:ascii="Arial" w:hAnsi="Arial" w:cs="Arial" w:hint="eastAsia"/>
          <w:color w:val="000000"/>
          <w:szCs w:val="21"/>
        </w:rPr>
        <w:t>涉及</w:t>
      </w:r>
      <w:r w:rsidRPr="00F76773">
        <w:rPr>
          <w:rFonts w:ascii="Arial" w:hAnsi="Arial" w:cs="Arial"/>
          <w:color w:val="000000"/>
          <w:szCs w:val="21"/>
        </w:rPr>
        <w:t>）</w:t>
      </w:r>
    </w:p>
    <w:p w:rsidR="00E35DD2" w:rsidRPr="00F76773" w:rsidRDefault="00E35DD2" w:rsidP="00342669">
      <w:pPr>
        <w:pStyle w:val="3"/>
        <w:spacing w:before="0" w:beforeAutospacing="0" w:after="0" w:afterAutospacing="0" w:line="400" w:lineRule="exact"/>
        <w:ind w:firstLineChars="200" w:firstLine="420"/>
        <w:rPr>
          <w:rFonts w:ascii="Arial" w:hAnsi="Arial" w:cs="Arial"/>
          <w:color w:val="000000"/>
          <w:sz w:val="21"/>
          <w:szCs w:val="21"/>
        </w:rPr>
      </w:pPr>
      <w:r w:rsidRPr="00F76773">
        <w:rPr>
          <w:rFonts w:ascii="Arial" w:eastAsiaTheme="minorEastAsia" w:hAnsi="Arial" w:cs="Arial"/>
          <w:b w:val="0"/>
          <w:bCs w:val="0"/>
          <w:color w:val="000000"/>
          <w:kern w:val="2"/>
          <w:sz w:val="21"/>
          <w:szCs w:val="21"/>
        </w:rPr>
        <w:t>全日制非定向就业考生</w:t>
      </w:r>
      <w:r w:rsidRPr="00F76773">
        <w:rPr>
          <w:rFonts w:ascii="Arial" w:eastAsiaTheme="minorEastAsia" w:hAnsi="Arial" w:cs="Arial" w:hint="eastAsia"/>
          <w:b w:val="0"/>
          <w:bCs w:val="0"/>
          <w:color w:val="000000"/>
          <w:kern w:val="2"/>
          <w:sz w:val="21"/>
          <w:szCs w:val="21"/>
        </w:rPr>
        <w:t>9</w:t>
      </w:r>
      <w:r w:rsidRPr="00F76773">
        <w:rPr>
          <w:rFonts w:ascii="Arial" w:eastAsiaTheme="minorEastAsia" w:hAnsi="Arial" w:cs="Arial" w:hint="eastAsia"/>
          <w:b w:val="0"/>
          <w:bCs w:val="0"/>
          <w:color w:val="000000"/>
          <w:kern w:val="2"/>
          <w:sz w:val="21"/>
          <w:szCs w:val="21"/>
        </w:rPr>
        <w:t>月份</w:t>
      </w:r>
      <w:r w:rsidRPr="00F76773">
        <w:rPr>
          <w:rFonts w:ascii="Arial" w:eastAsiaTheme="minorEastAsia" w:hAnsi="Arial" w:cs="Arial"/>
          <w:b w:val="0"/>
          <w:bCs w:val="0"/>
          <w:color w:val="000000"/>
          <w:kern w:val="2"/>
          <w:sz w:val="21"/>
          <w:szCs w:val="21"/>
        </w:rPr>
        <w:t>入学报到时需</w:t>
      </w:r>
      <w:r w:rsidRPr="00F76773">
        <w:rPr>
          <w:rFonts w:ascii="Arial" w:eastAsiaTheme="minorEastAsia" w:hAnsi="Arial" w:cs="Arial" w:hint="eastAsia"/>
          <w:b w:val="0"/>
          <w:bCs w:val="0"/>
          <w:color w:val="000000"/>
          <w:kern w:val="2"/>
          <w:sz w:val="21"/>
          <w:szCs w:val="21"/>
        </w:rPr>
        <w:t>向东华大学</w:t>
      </w:r>
      <w:r w:rsidRPr="00F76773">
        <w:rPr>
          <w:rFonts w:ascii="Arial" w:eastAsiaTheme="minorEastAsia" w:hAnsi="Arial" w:cs="Arial" w:hint="eastAsia"/>
          <w:b w:val="0"/>
          <w:bCs w:val="0"/>
          <w:color w:val="000000"/>
          <w:kern w:val="2"/>
          <w:sz w:val="21"/>
          <w:szCs w:val="21"/>
        </w:rPr>
        <w:t>MBA</w:t>
      </w:r>
      <w:r w:rsidRPr="00F76773">
        <w:rPr>
          <w:rFonts w:ascii="Arial" w:eastAsiaTheme="minorEastAsia" w:hAnsi="Arial" w:cs="Arial" w:hint="eastAsia"/>
          <w:b w:val="0"/>
          <w:bCs w:val="0"/>
          <w:color w:val="000000"/>
          <w:kern w:val="2"/>
          <w:sz w:val="21"/>
          <w:szCs w:val="21"/>
        </w:rPr>
        <w:t>教育中心学生事务部老师</w:t>
      </w:r>
      <w:r w:rsidRPr="00F76773">
        <w:rPr>
          <w:rFonts w:ascii="Arial" w:eastAsiaTheme="minorEastAsia" w:hAnsi="Arial" w:cs="Arial"/>
          <w:b w:val="0"/>
          <w:bCs w:val="0"/>
          <w:color w:val="000000"/>
          <w:kern w:val="2"/>
          <w:sz w:val="21"/>
          <w:szCs w:val="21"/>
        </w:rPr>
        <w:t>提交以下纸质资料</w:t>
      </w:r>
      <w:r w:rsidRPr="00F76773">
        <w:rPr>
          <w:rFonts w:ascii="Arial" w:eastAsiaTheme="minorEastAsia" w:hAnsi="Arial" w:cs="Arial" w:hint="eastAsia"/>
          <w:b w:val="0"/>
          <w:bCs w:val="0"/>
          <w:color w:val="000000"/>
          <w:kern w:val="2"/>
          <w:sz w:val="21"/>
          <w:szCs w:val="21"/>
        </w:rPr>
        <w:t>。</w:t>
      </w:r>
    </w:p>
    <w:p w:rsidR="00E35DD2" w:rsidRPr="00F76773" w:rsidRDefault="00E35DD2" w:rsidP="00E35DD2">
      <w:pPr>
        <w:spacing w:line="400" w:lineRule="exact"/>
        <w:rPr>
          <w:rFonts w:ascii="Arial" w:hAnsi="Arial" w:cs="Arial"/>
          <w:color w:val="000000"/>
          <w:szCs w:val="21"/>
        </w:rPr>
      </w:pPr>
      <w:r w:rsidRPr="00F76773">
        <w:rPr>
          <w:rFonts w:ascii="Arial" w:hAnsi="Arial" w:cs="Arial" w:hint="eastAsia"/>
          <w:color w:val="000000"/>
          <w:szCs w:val="21"/>
        </w:rPr>
        <w:t>1.</w:t>
      </w:r>
      <w:r w:rsidRPr="00F76773">
        <w:rPr>
          <w:rFonts w:ascii="Arial" w:hAnsi="Arial" w:cs="Arial" w:hint="eastAsia"/>
          <w:color w:val="000000"/>
          <w:szCs w:val="21"/>
        </w:rPr>
        <w:t>新生婚姻状况证明</w:t>
      </w:r>
    </w:p>
    <w:p w:rsidR="00E35DD2" w:rsidRPr="00F76773" w:rsidRDefault="00E35DD2" w:rsidP="00E35DD2">
      <w:pPr>
        <w:spacing w:line="400" w:lineRule="exact"/>
        <w:rPr>
          <w:rFonts w:ascii="Arial" w:hAnsi="Arial" w:cs="Arial"/>
          <w:color w:val="000000"/>
          <w:szCs w:val="21"/>
        </w:rPr>
      </w:pPr>
      <w:r w:rsidRPr="00F76773">
        <w:rPr>
          <w:rFonts w:ascii="Arial" w:hAnsi="Arial" w:cs="Arial" w:hint="eastAsia"/>
          <w:color w:val="000000"/>
          <w:szCs w:val="21"/>
        </w:rPr>
        <w:t>2.</w:t>
      </w:r>
      <w:r w:rsidRPr="00F76773">
        <w:rPr>
          <w:rFonts w:ascii="Arial" w:hAnsi="Arial" w:cs="Arial" w:hint="eastAsia"/>
          <w:color w:val="000000"/>
          <w:szCs w:val="21"/>
        </w:rPr>
        <w:t>户口迁移证明</w:t>
      </w:r>
      <w:r w:rsidRPr="00F76773">
        <w:rPr>
          <w:rFonts w:ascii="Arial" w:hAnsi="Arial" w:cs="Arial" w:hint="eastAsia"/>
          <w:color w:val="000000"/>
          <w:szCs w:val="21"/>
        </w:rPr>
        <w:t xml:space="preserve"> </w:t>
      </w:r>
    </w:p>
    <w:p w:rsidR="00E35DD2" w:rsidRPr="00F76773" w:rsidRDefault="00E35DD2" w:rsidP="00E35DD2">
      <w:pPr>
        <w:spacing w:line="400" w:lineRule="exact"/>
        <w:rPr>
          <w:rFonts w:ascii="Arial" w:hAnsi="Arial" w:cs="Arial"/>
          <w:color w:val="000000"/>
          <w:szCs w:val="21"/>
        </w:rPr>
      </w:pPr>
      <w:r w:rsidRPr="00F76773">
        <w:rPr>
          <w:rFonts w:ascii="Arial" w:hAnsi="Arial" w:cs="Arial" w:hint="eastAsia"/>
          <w:color w:val="000000"/>
          <w:szCs w:val="21"/>
        </w:rPr>
        <w:lastRenderedPageBreak/>
        <w:t>3.</w:t>
      </w:r>
      <w:r w:rsidRPr="00F76773">
        <w:rPr>
          <w:rFonts w:ascii="Arial" w:hAnsi="Arial" w:cs="Arial" w:hint="eastAsia"/>
          <w:color w:val="000000"/>
          <w:szCs w:val="21"/>
        </w:rPr>
        <w:t>党团组织关系迁移证明</w:t>
      </w:r>
    </w:p>
    <w:p w:rsidR="00E35DD2" w:rsidRPr="00F76773" w:rsidRDefault="00E35DD2" w:rsidP="00E35DD2">
      <w:pPr>
        <w:spacing w:line="400" w:lineRule="exact"/>
        <w:rPr>
          <w:rFonts w:ascii="Arial" w:hAnsi="Arial" w:cs="Arial"/>
          <w:color w:val="000000"/>
          <w:szCs w:val="21"/>
        </w:rPr>
      </w:pPr>
      <w:r w:rsidRPr="00F76773">
        <w:rPr>
          <w:rFonts w:ascii="Arial" w:hAnsi="Arial" w:cs="Arial"/>
          <w:color w:val="000000"/>
          <w:szCs w:val="21"/>
        </w:rPr>
        <w:t>  </w:t>
      </w:r>
      <w:r w:rsidRPr="00F76773">
        <w:rPr>
          <w:rFonts w:ascii="Arial" w:hAnsi="Arial" w:cs="Arial" w:hint="eastAsia"/>
          <w:color w:val="000000"/>
          <w:szCs w:val="21"/>
        </w:rPr>
        <w:t>以上三项材料的具体要求请见</w:t>
      </w:r>
      <w:r w:rsidRPr="00F76773">
        <w:rPr>
          <w:rFonts w:ascii="Arial" w:hAnsi="Arial" w:cs="Arial" w:hint="eastAsia"/>
          <w:color w:val="000000"/>
          <w:szCs w:val="21"/>
        </w:rPr>
        <w:t>7</w:t>
      </w:r>
      <w:r w:rsidRPr="00F76773">
        <w:rPr>
          <w:rFonts w:ascii="Arial" w:hAnsi="Arial" w:cs="Arial" w:hint="eastAsia"/>
          <w:color w:val="000000"/>
          <w:szCs w:val="21"/>
        </w:rPr>
        <w:t>月初</w:t>
      </w:r>
      <w:r w:rsidRPr="00F76773">
        <w:rPr>
          <w:rFonts w:ascii="Arial" w:hAnsi="Arial" w:cs="Arial"/>
          <w:color w:val="000000"/>
          <w:szCs w:val="21"/>
        </w:rPr>
        <w:t>东华大学</w:t>
      </w:r>
      <w:r w:rsidRPr="00F76773">
        <w:rPr>
          <w:rFonts w:ascii="Arial" w:hAnsi="Arial" w:cs="Arial"/>
          <w:color w:val="000000"/>
          <w:szCs w:val="21"/>
        </w:rPr>
        <w:t>MBA</w:t>
      </w:r>
      <w:r w:rsidRPr="00F76773">
        <w:rPr>
          <w:rFonts w:ascii="Arial" w:hAnsi="Arial" w:cs="Arial"/>
          <w:color w:val="000000"/>
          <w:szCs w:val="21"/>
        </w:rPr>
        <w:t>教育中心官网</w:t>
      </w:r>
      <w:r w:rsidRPr="00F76773">
        <w:rPr>
          <w:rFonts w:ascii="Arial" w:hAnsi="Arial" w:cs="Arial" w:hint="eastAsia"/>
          <w:color w:val="000000"/>
          <w:szCs w:val="21"/>
        </w:rPr>
        <w:t>挂出的“</w:t>
      </w:r>
      <w:r w:rsidRPr="00F76773">
        <w:rPr>
          <w:rFonts w:ascii="Arial" w:hAnsi="Arial" w:cs="Arial"/>
          <w:color w:val="000000"/>
          <w:szCs w:val="21"/>
        </w:rPr>
        <w:t>201</w:t>
      </w:r>
      <w:r w:rsidRPr="00F76773">
        <w:rPr>
          <w:rFonts w:ascii="Arial" w:hAnsi="Arial" w:cs="Arial" w:hint="eastAsia"/>
          <w:color w:val="000000"/>
          <w:szCs w:val="21"/>
        </w:rPr>
        <w:t>7</w:t>
      </w:r>
      <w:r w:rsidRPr="00F76773">
        <w:rPr>
          <w:rFonts w:ascii="Arial" w:hAnsi="Arial" w:cs="Arial"/>
          <w:color w:val="000000"/>
          <w:szCs w:val="21"/>
        </w:rPr>
        <w:t>级专业学位研究生新生入学须知</w:t>
      </w:r>
      <w:r w:rsidRPr="00F76773">
        <w:rPr>
          <w:rFonts w:ascii="Arial" w:hAnsi="Arial" w:cs="Arial" w:hint="eastAsia"/>
          <w:color w:val="000000"/>
          <w:szCs w:val="21"/>
        </w:rPr>
        <w:t>”。</w:t>
      </w:r>
    </w:p>
    <w:p w:rsidR="00342669" w:rsidRPr="00E35DD2" w:rsidRDefault="00342669" w:rsidP="00A37F92">
      <w:pPr>
        <w:widowControl/>
        <w:shd w:val="clear" w:color="auto" w:fill="FFFFFF"/>
        <w:spacing w:line="400" w:lineRule="exact"/>
        <w:jc w:val="left"/>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 xml:space="preserve"> </w:t>
      </w:r>
    </w:p>
    <w:p w:rsidR="004507F6" w:rsidRPr="00C86166" w:rsidRDefault="00E35DD2" w:rsidP="00A37F92">
      <w:pPr>
        <w:widowControl/>
        <w:shd w:val="clear" w:color="auto" w:fill="FFFFFF"/>
        <w:spacing w:line="400" w:lineRule="exact"/>
        <w:jc w:val="left"/>
        <w:rPr>
          <w:rFonts w:ascii="宋体" w:eastAsia="宋体" w:hAnsi="宋体" w:cs="宋体"/>
          <w:kern w:val="0"/>
          <w:szCs w:val="21"/>
        </w:rPr>
      </w:pPr>
      <w:r w:rsidRPr="00394FFF">
        <w:rPr>
          <w:rFonts w:ascii="仿宋_gb2312" w:eastAsia="仿宋_gb2312" w:hAnsi="宋体" w:cs="宋体" w:hint="eastAsia"/>
          <w:bCs/>
          <w:color w:val="333333"/>
          <w:kern w:val="0"/>
          <w:szCs w:val="21"/>
        </w:rPr>
        <w:t>七</w:t>
      </w:r>
      <w:r w:rsidR="004507F6" w:rsidRPr="00394FFF">
        <w:rPr>
          <w:rFonts w:ascii="仿宋_gb2312" w:eastAsia="仿宋_gb2312" w:hAnsi="宋体" w:cs="宋体" w:hint="eastAsia"/>
          <w:bCs/>
          <w:color w:val="333333"/>
          <w:kern w:val="0"/>
          <w:szCs w:val="21"/>
        </w:rPr>
        <w:t>、注意事项</w:t>
      </w:r>
    </w:p>
    <w:p w:rsidR="004507F6" w:rsidRPr="00C86166" w:rsidRDefault="004507F6" w:rsidP="00A37F92">
      <w:pPr>
        <w:widowControl/>
        <w:shd w:val="clear" w:color="auto" w:fill="FFFFFF"/>
        <w:spacing w:line="400" w:lineRule="exact"/>
        <w:ind w:firstLine="375"/>
        <w:jc w:val="left"/>
        <w:rPr>
          <w:rFonts w:ascii="宋体" w:eastAsia="宋体" w:hAnsi="宋体" w:cs="宋体"/>
          <w:kern w:val="0"/>
          <w:szCs w:val="21"/>
        </w:rPr>
      </w:pPr>
      <w:r w:rsidRPr="00C86166">
        <w:rPr>
          <w:rFonts w:ascii="仿宋_gb2312" w:eastAsia="仿宋_gb2312" w:hAnsi="宋体" w:cs="宋体" w:hint="eastAsia"/>
          <w:color w:val="333333"/>
          <w:kern w:val="0"/>
          <w:szCs w:val="21"/>
        </w:rPr>
        <w:t>1</w:t>
      </w:r>
      <w:r w:rsidR="00E35DD2">
        <w:rPr>
          <w:rFonts w:ascii="仿宋_gb2312" w:eastAsia="仿宋_gb2312" w:hAnsi="宋体" w:cs="宋体" w:hint="eastAsia"/>
          <w:color w:val="333333"/>
          <w:kern w:val="0"/>
          <w:szCs w:val="21"/>
        </w:rPr>
        <w:t>．</w:t>
      </w:r>
      <w:r w:rsidRPr="00F76773">
        <w:rPr>
          <w:rFonts w:ascii="仿宋_gb2312" w:eastAsia="仿宋_gb2312" w:hAnsi="宋体" w:cs="宋体" w:hint="eastAsia"/>
          <w:b/>
          <w:bCs/>
          <w:color w:val="333333"/>
          <w:kern w:val="0"/>
          <w:szCs w:val="21"/>
        </w:rPr>
        <w:t>请勿将人事档案寄送到</w:t>
      </w:r>
      <w:r w:rsidR="00342669">
        <w:rPr>
          <w:rFonts w:ascii="仿宋_gb2312" w:eastAsia="仿宋_gb2312" w:hAnsi="宋体" w:cs="宋体" w:hint="eastAsia"/>
          <w:b/>
          <w:bCs/>
          <w:color w:val="333333"/>
          <w:kern w:val="0"/>
          <w:szCs w:val="21"/>
        </w:rPr>
        <w:t>东华大学MBA教育中心</w:t>
      </w:r>
      <w:r w:rsidRPr="00C86166">
        <w:rPr>
          <w:rFonts w:ascii="仿宋_gb2312" w:eastAsia="仿宋_gb2312" w:hAnsi="宋体" w:cs="宋体" w:hint="eastAsia"/>
          <w:color w:val="333333"/>
          <w:kern w:val="0"/>
          <w:szCs w:val="21"/>
        </w:rPr>
        <w:t>，以免影响录取通知书的发放。</w:t>
      </w:r>
    </w:p>
    <w:p w:rsidR="004507F6" w:rsidRPr="00C86166" w:rsidRDefault="004507F6" w:rsidP="00A37F92">
      <w:pPr>
        <w:widowControl/>
        <w:shd w:val="clear" w:color="auto" w:fill="FFFFFF"/>
        <w:spacing w:line="400" w:lineRule="exact"/>
        <w:ind w:firstLine="375"/>
        <w:jc w:val="left"/>
        <w:rPr>
          <w:rFonts w:ascii="宋体" w:eastAsia="宋体" w:hAnsi="宋体" w:cs="宋体"/>
          <w:kern w:val="0"/>
          <w:szCs w:val="21"/>
        </w:rPr>
      </w:pPr>
      <w:r w:rsidRPr="00C86166">
        <w:rPr>
          <w:rFonts w:ascii="仿宋_gb2312" w:eastAsia="仿宋_gb2312" w:hAnsi="宋体" w:cs="宋体" w:hint="eastAsia"/>
          <w:color w:val="333333"/>
          <w:kern w:val="0"/>
          <w:szCs w:val="21"/>
        </w:rPr>
        <w:t>2</w:t>
      </w:r>
      <w:r w:rsidR="00E35DD2">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4月下旬由学院负责政审专人、5月下旬由负责接收档案部门在东华大学研究生招生管理平台内录入档案到达信息和政审审核结果，考生可登录</w:t>
      </w:r>
      <w:hyperlink r:id="rId8" w:history="1">
        <w:r w:rsidRPr="00F76773">
          <w:rPr>
            <w:rFonts w:ascii="仿宋_gb2312" w:eastAsia="仿宋_gb2312" w:hAnsi="宋体" w:cs="宋体" w:hint="eastAsia"/>
            <w:color w:val="747373"/>
            <w:kern w:val="0"/>
            <w:szCs w:val="21"/>
            <w:u w:val="single"/>
          </w:rPr>
          <w:t>硕士考生查询系统</w:t>
        </w:r>
      </w:hyperlink>
      <w:r w:rsidRPr="00C86166">
        <w:rPr>
          <w:rFonts w:ascii="仿宋_gb2312" w:eastAsia="仿宋_gb2312" w:hAnsi="宋体" w:cs="宋体" w:hint="eastAsia"/>
          <w:color w:val="333333"/>
          <w:kern w:val="0"/>
          <w:szCs w:val="21"/>
        </w:rPr>
        <w:t>——复试材料查询进行查看，请勿来人、来电、来函至研招办查询档案到达情况及政审结果。</w:t>
      </w:r>
    </w:p>
    <w:p w:rsidR="00EA741C" w:rsidRDefault="004507F6" w:rsidP="00EA741C">
      <w:pPr>
        <w:widowControl/>
        <w:shd w:val="clear" w:color="auto" w:fill="FFFFFF"/>
        <w:spacing w:line="400" w:lineRule="exact"/>
        <w:ind w:firstLine="375"/>
        <w:jc w:val="left"/>
        <w:rPr>
          <w:rFonts w:ascii="仿宋_gb2312" w:eastAsia="仿宋_gb2312" w:hAnsi="宋体" w:cs="宋体" w:hint="eastAsia"/>
          <w:color w:val="333333"/>
          <w:kern w:val="0"/>
          <w:szCs w:val="21"/>
        </w:rPr>
      </w:pPr>
      <w:r w:rsidRPr="00C86166">
        <w:rPr>
          <w:rFonts w:ascii="仿宋_gb2312" w:eastAsia="仿宋_gb2312" w:hAnsi="宋体" w:cs="宋体" w:hint="eastAsia"/>
          <w:color w:val="333333"/>
          <w:kern w:val="0"/>
          <w:szCs w:val="21"/>
        </w:rPr>
        <w:t>3</w:t>
      </w:r>
      <w:r w:rsidR="00E35DD2">
        <w:rPr>
          <w:rFonts w:ascii="仿宋_gb2312" w:eastAsia="仿宋_gb2312" w:hAnsi="宋体" w:cs="宋体" w:hint="eastAsia"/>
          <w:color w:val="333333"/>
          <w:kern w:val="0"/>
          <w:szCs w:val="21"/>
        </w:rPr>
        <w:t>．</w:t>
      </w:r>
      <w:r w:rsidRPr="00C86166">
        <w:rPr>
          <w:rFonts w:ascii="仿宋_gb2312" w:eastAsia="仿宋_gb2312" w:hAnsi="宋体" w:cs="宋体" w:hint="eastAsia"/>
          <w:color w:val="333333"/>
          <w:kern w:val="0"/>
          <w:szCs w:val="21"/>
        </w:rPr>
        <w:t>所有新生入校后，经我校德智体全面复查合格方可取得学籍，复查不合格者取消入学资格，人事档案退还原单位。</w:t>
      </w:r>
    </w:p>
    <w:p w:rsidR="00EA741C" w:rsidRPr="00EA741C" w:rsidRDefault="00EA741C" w:rsidP="00EA741C">
      <w:pPr>
        <w:widowControl/>
        <w:shd w:val="clear" w:color="auto" w:fill="FFFFFF"/>
        <w:spacing w:line="400" w:lineRule="exact"/>
        <w:ind w:firstLine="375"/>
        <w:jc w:val="left"/>
        <w:rPr>
          <w:rFonts w:ascii="仿宋_gb2312" w:eastAsia="仿宋_gb2312" w:hAnsi="宋体" w:cs="宋体"/>
          <w:color w:val="333333"/>
          <w:kern w:val="0"/>
          <w:szCs w:val="21"/>
        </w:rPr>
      </w:pPr>
      <w:r w:rsidRPr="00EA741C">
        <w:rPr>
          <w:rFonts w:ascii="仿宋_gb2312" w:eastAsia="仿宋_gb2312" w:hAnsi="宋体" w:cs="宋体" w:hint="eastAsia"/>
          <w:bCs/>
          <w:color w:val="333333"/>
          <w:kern w:val="0"/>
          <w:szCs w:val="21"/>
        </w:rPr>
        <w:t>4</w:t>
      </w:r>
      <w:r w:rsidRPr="00EA741C">
        <w:rPr>
          <w:rFonts w:ascii="仿宋_gb2312" w:eastAsia="仿宋_gb2312" w:hAnsi="宋体" w:cs="宋体" w:hint="eastAsia"/>
          <w:color w:val="333333"/>
          <w:kern w:val="0"/>
          <w:szCs w:val="21"/>
        </w:rPr>
        <w:t>．</w:t>
      </w:r>
      <w:r w:rsidR="00342669">
        <w:rPr>
          <w:rFonts w:ascii="仿宋_gb2312" w:eastAsia="仿宋_gb2312" w:hAnsi="宋体" w:cs="宋体" w:hint="eastAsia"/>
          <w:color w:val="333333"/>
          <w:kern w:val="0"/>
          <w:szCs w:val="21"/>
        </w:rPr>
        <w:t>近期的</w:t>
      </w:r>
      <w:r w:rsidR="00342669">
        <w:rPr>
          <w:rFonts w:ascii="仿宋_gb2312" w:eastAsia="仿宋_gb2312" w:hint="eastAsia"/>
        </w:rPr>
        <w:t>录取阶段安排请见东华大学研究生招生信息网通知</w:t>
      </w:r>
      <w:r w:rsidR="00342669" w:rsidRPr="00342669">
        <w:rPr>
          <w:rFonts w:ascii="仿宋_gb2312" w:eastAsia="仿宋_gb2312" w:hint="eastAsia"/>
          <w:color w:val="00B0F0"/>
        </w:rPr>
        <w:t>“</w:t>
      </w:r>
      <w:r w:rsidRPr="00342669">
        <w:rPr>
          <w:rFonts w:ascii="仿宋_gb2312" w:eastAsia="仿宋_gb2312" w:hAnsi="宋体" w:cs="宋体"/>
          <w:color w:val="00B0F0"/>
          <w:kern w:val="0"/>
          <w:szCs w:val="21"/>
        </w:rPr>
        <w:t>2017年硕士研究生录取阶段日程安排</w:t>
      </w:r>
      <w:r w:rsidR="00342669" w:rsidRPr="00342669">
        <w:rPr>
          <w:rFonts w:ascii="仿宋_gb2312" w:eastAsia="仿宋_gb2312" w:hAnsi="宋体" w:cs="宋体" w:hint="eastAsia"/>
          <w:color w:val="00B0F0"/>
          <w:kern w:val="0"/>
          <w:szCs w:val="21"/>
        </w:rPr>
        <w:t>”</w:t>
      </w:r>
      <w:r w:rsidR="00342669">
        <w:rPr>
          <w:rFonts w:ascii="仿宋_gb2312" w:eastAsia="仿宋_gb2312" w:hAnsi="宋体" w:cs="宋体" w:hint="eastAsia"/>
          <w:color w:val="333333"/>
          <w:kern w:val="0"/>
          <w:szCs w:val="21"/>
        </w:rPr>
        <w:t>。</w:t>
      </w:r>
    </w:p>
    <w:p w:rsidR="00CF3D32" w:rsidRPr="00EA741C" w:rsidRDefault="00CF3D32" w:rsidP="00A37F92">
      <w:pPr>
        <w:spacing w:line="400" w:lineRule="exact"/>
        <w:jc w:val="left"/>
        <w:rPr>
          <w:rFonts w:ascii="仿宋_gb2312" w:eastAsia="仿宋_gb2312" w:hAnsi="宋体" w:cs="宋体"/>
          <w:color w:val="333333"/>
          <w:kern w:val="0"/>
          <w:szCs w:val="21"/>
        </w:rPr>
      </w:pPr>
    </w:p>
    <w:p w:rsidR="00DA61F5" w:rsidRDefault="00DA61F5" w:rsidP="00A37F92">
      <w:pPr>
        <w:spacing w:line="400" w:lineRule="exact"/>
      </w:pPr>
      <w:r>
        <w:t>联系方式：</w:t>
      </w:r>
    </w:p>
    <w:p w:rsidR="00DA61F5" w:rsidRDefault="00DA61F5" w:rsidP="00A37F92">
      <w:pPr>
        <w:spacing w:line="400" w:lineRule="exact"/>
      </w:pPr>
      <w:r>
        <w:t>东华大学</w:t>
      </w:r>
      <w:r>
        <w:t>MBA</w:t>
      </w:r>
      <w:r>
        <w:t>教育中心</w:t>
      </w:r>
    </w:p>
    <w:p w:rsidR="00DA61F5" w:rsidRDefault="00DA61F5" w:rsidP="00A37F92">
      <w:pPr>
        <w:spacing w:line="400" w:lineRule="exact"/>
      </w:pPr>
      <w:r>
        <w:t>地址：上海市长宁区延安西路</w:t>
      </w:r>
      <w:r>
        <w:t>1882</w:t>
      </w:r>
      <w:r>
        <w:t>号东华大学管理学院新楼二楼</w:t>
      </w:r>
    </w:p>
    <w:p w:rsidR="00DA61F5" w:rsidRDefault="00DA61F5" w:rsidP="00A37F92">
      <w:pPr>
        <w:spacing w:line="400" w:lineRule="exact"/>
      </w:pPr>
      <w:r>
        <w:t>电话：</w:t>
      </w:r>
      <w:r>
        <w:t>021—62379083/62708697/62373788</w:t>
      </w:r>
    </w:p>
    <w:p w:rsidR="00DA61F5" w:rsidRDefault="00DA61F5" w:rsidP="00A37F92">
      <w:pPr>
        <w:spacing w:line="400" w:lineRule="exact"/>
      </w:pPr>
      <w:r>
        <w:t>网址：</w:t>
      </w:r>
      <w:r w:rsidRPr="00DA61F5">
        <w:t>http://mba.dhu.edu.cn</w:t>
      </w:r>
    </w:p>
    <w:p w:rsidR="00112037" w:rsidRDefault="00DA61F5" w:rsidP="00A37F92">
      <w:pPr>
        <w:spacing w:line="400" w:lineRule="exact"/>
      </w:pPr>
      <w:r>
        <w:t>邮箱：</w:t>
      </w:r>
      <w:hyperlink r:id="rId9" w:history="1">
        <w:r w:rsidRPr="00382093">
          <w:rPr>
            <w:rStyle w:val="a4"/>
          </w:rPr>
          <w:t>mbazs@dhu.edu.cn</w:t>
        </w:r>
      </w:hyperlink>
    </w:p>
    <w:p w:rsidR="00DA61F5" w:rsidRDefault="00DA61F5" w:rsidP="00A37F92">
      <w:pPr>
        <w:spacing w:line="400" w:lineRule="exact"/>
      </w:pPr>
    </w:p>
    <w:sectPr w:rsidR="00DA61F5" w:rsidSect="00A52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18" w:rsidRDefault="00950018" w:rsidP="009608A0">
      <w:r>
        <w:separator/>
      </w:r>
    </w:p>
  </w:endnote>
  <w:endnote w:type="continuationSeparator" w:id="1">
    <w:p w:rsidR="00950018" w:rsidRDefault="00950018" w:rsidP="00960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18" w:rsidRDefault="00950018" w:rsidP="009608A0">
      <w:r>
        <w:separator/>
      </w:r>
    </w:p>
  </w:footnote>
  <w:footnote w:type="continuationSeparator" w:id="1">
    <w:p w:rsidR="00950018" w:rsidRDefault="00950018" w:rsidP="00960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DFA"/>
    <w:multiLevelType w:val="hybridMultilevel"/>
    <w:tmpl w:val="5E427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805344"/>
    <w:multiLevelType w:val="hybridMultilevel"/>
    <w:tmpl w:val="9A38FFCC"/>
    <w:lvl w:ilvl="0" w:tplc="B6EAD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AE056E"/>
    <w:multiLevelType w:val="hybridMultilevel"/>
    <w:tmpl w:val="6784D0BA"/>
    <w:lvl w:ilvl="0" w:tplc="CB96ED18">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
    <w:nsid w:val="58F505B9"/>
    <w:multiLevelType w:val="hybridMultilevel"/>
    <w:tmpl w:val="9132BF8E"/>
    <w:lvl w:ilvl="0" w:tplc="704CB6B4">
      <w:start w:val="9"/>
      <w:numFmt w:val="japaneseCounting"/>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86108F"/>
    <w:multiLevelType w:val="hybridMultilevel"/>
    <w:tmpl w:val="AD5ACE7A"/>
    <w:lvl w:ilvl="0" w:tplc="BA9A4D44">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1C6"/>
    <w:rsid w:val="000B05F0"/>
    <w:rsid w:val="00106A05"/>
    <w:rsid w:val="00112037"/>
    <w:rsid w:val="0011347B"/>
    <w:rsid w:val="00151652"/>
    <w:rsid w:val="001764F1"/>
    <w:rsid w:val="00176DCF"/>
    <w:rsid w:val="001B3ED1"/>
    <w:rsid w:val="001F11D3"/>
    <w:rsid w:val="00213E11"/>
    <w:rsid w:val="00271EA4"/>
    <w:rsid w:val="002A6C4D"/>
    <w:rsid w:val="002B2328"/>
    <w:rsid w:val="002E6BCF"/>
    <w:rsid w:val="00342669"/>
    <w:rsid w:val="00373A88"/>
    <w:rsid w:val="00390C9D"/>
    <w:rsid w:val="00394FFF"/>
    <w:rsid w:val="003B0D21"/>
    <w:rsid w:val="00410AF8"/>
    <w:rsid w:val="00443556"/>
    <w:rsid w:val="00444C57"/>
    <w:rsid w:val="004507F6"/>
    <w:rsid w:val="004E2B3E"/>
    <w:rsid w:val="004E69CB"/>
    <w:rsid w:val="005611D5"/>
    <w:rsid w:val="00571717"/>
    <w:rsid w:val="005C20AE"/>
    <w:rsid w:val="00605511"/>
    <w:rsid w:val="00611067"/>
    <w:rsid w:val="00614859"/>
    <w:rsid w:val="00640BCC"/>
    <w:rsid w:val="006649C7"/>
    <w:rsid w:val="00672627"/>
    <w:rsid w:val="006745F3"/>
    <w:rsid w:val="00725241"/>
    <w:rsid w:val="007D3CE5"/>
    <w:rsid w:val="007E7DB4"/>
    <w:rsid w:val="008217A7"/>
    <w:rsid w:val="00876401"/>
    <w:rsid w:val="008C7201"/>
    <w:rsid w:val="008F3DAC"/>
    <w:rsid w:val="00901BF0"/>
    <w:rsid w:val="009069A4"/>
    <w:rsid w:val="00907BBC"/>
    <w:rsid w:val="00926EA7"/>
    <w:rsid w:val="009307AC"/>
    <w:rsid w:val="00942D48"/>
    <w:rsid w:val="00950018"/>
    <w:rsid w:val="00954EDF"/>
    <w:rsid w:val="009608A0"/>
    <w:rsid w:val="009B5FEB"/>
    <w:rsid w:val="009D16D3"/>
    <w:rsid w:val="009D6910"/>
    <w:rsid w:val="00A05102"/>
    <w:rsid w:val="00A37F92"/>
    <w:rsid w:val="00A52A2A"/>
    <w:rsid w:val="00A67F2D"/>
    <w:rsid w:val="00AF578B"/>
    <w:rsid w:val="00B35797"/>
    <w:rsid w:val="00B43F53"/>
    <w:rsid w:val="00B77F63"/>
    <w:rsid w:val="00C32B07"/>
    <w:rsid w:val="00C5226A"/>
    <w:rsid w:val="00C81EEA"/>
    <w:rsid w:val="00CA01C6"/>
    <w:rsid w:val="00CF3D32"/>
    <w:rsid w:val="00D518FC"/>
    <w:rsid w:val="00D55CD5"/>
    <w:rsid w:val="00D627C2"/>
    <w:rsid w:val="00DA1C14"/>
    <w:rsid w:val="00DA61F5"/>
    <w:rsid w:val="00E35438"/>
    <w:rsid w:val="00E35DD2"/>
    <w:rsid w:val="00E42173"/>
    <w:rsid w:val="00E643F0"/>
    <w:rsid w:val="00EA741C"/>
    <w:rsid w:val="00EF5905"/>
    <w:rsid w:val="00F425DF"/>
    <w:rsid w:val="00F42E12"/>
    <w:rsid w:val="00F51A07"/>
    <w:rsid w:val="00F76773"/>
    <w:rsid w:val="00FC0576"/>
    <w:rsid w:val="00FD0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2A"/>
    <w:pPr>
      <w:widowControl w:val="0"/>
      <w:jc w:val="both"/>
    </w:pPr>
  </w:style>
  <w:style w:type="paragraph" w:styleId="1">
    <w:name w:val="heading 1"/>
    <w:basedOn w:val="a"/>
    <w:next w:val="a"/>
    <w:link w:val="1Char"/>
    <w:uiPriority w:val="9"/>
    <w:qFormat/>
    <w:rsid w:val="00EA741C"/>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106A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7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B35797"/>
    <w:rPr>
      <w:color w:val="0000FF"/>
      <w:u w:val="single"/>
    </w:rPr>
  </w:style>
  <w:style w:type="paragraph" w:styleId="a5">
    <w:name w:val="header"/>
    <w:basedOn w:val="a"/>
    <w:link w:val="Char"/>
    <w:uiPriority w:val="99"/>
    <w:semiHidden/>
    <w:unhideWhenUsed/>
    <w:rsid w:val="00960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608A0"/>
    <w:rPr>
      <w:sz w:val="18"/>
      <w:szCs w:val="18"/>
    </w:rPr>
  </w:style>
  <w:style w:type="paragraph" w:styleId="a6">
    <w:name w:val="footer"/>
    <w:basedOn w:val="a"/>
    <w:link w:val="Char0"/>
    <w:uiPriority w:val="99"/>
    <w:semiHidden/>
    <w:unhideWhenUsed/>
    <w:rsid w:val="009608A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608A0"/>
    <w:rPr>
      <w:sz w:val="18"/>
      <w:szCs w:val="18"/>
    </w:rPr>
  </w:style>
  <w:style w:type="character" w:styleId="a7">
    <w:name w:val="Strong"/>
    <w:basedOn w:val="a0"/>
    <w:uiPriority w:val="22"/>
    <w:qFormat/>
    <w:rsid w:val="003B0D21"/>
    <w:rPr>
      <w:b/>
      <w:bCs/>
    </w:rPr>
  </w:style>
  <w:style w:type="paragraph" w:styleId="a8">
    <w:name w:val="List Paragraph"/>
    <w:basedOn w:val="a"/>
    <w:uiPriority w:val="34"/>
    <w:qFormat/>
    <w:rsid w:val="008217A7"/>
    <w:pPr>
      <w:ind w:firstLineChars="200" w:firstLine="420"/>
    </w:pPr>
  </w:style>
  <w:style w:type="character" w:customStyle="1" w:styleId="3Char">
    <w:name w:val="标题 3 Char"/>
    <w:basedOn w:val="a0"/>
    <w:link w:val="3"/>
    <w:uiPriority w:val="9"/>
    <w:rsid w:val="00106A05"/>
    <w:rPr>
      <w:rFonts w:ascii="宋体" w:eastAsia="宋体" w:hAnsi="宋体" w:cs="宋体"/>
      <w:b/>
      <w:bCs/>
      <w:kern w:val="0"/>
      <w:sz w:val="27"/>
      <w:szCs w:val="27"/>
    </w:rPr>
  </w:style>
  <w:style w:type="paragraph" w:styleId="a9">
    <w:name w:val="Balloon Text"/>
    <w:basedOn w:val="a"/>
    <w:link w:val="Char1"/>
    <w:uiPriority w:val="99"/>
    <w:semiHidden/>
    <w:unhideWhenUsed/>
    <w:rsid w:val="00D55CD5"/>
    <w:rPr>
      <w:sz w:val="18"/>
      <w:szCs w:val="18"/>
    </w:rPr>
  </w:style>
  <w:style w:type="character" w:customStyle="1" w:styleId="Char1">
    <w:name w:val="批注框文本 Char"/>
    <w:basedOn w:val="a0"/>
    <w:link w:val="a9"/>
    <w:uiPriority w:val="99"/>
    <w:semiHidden/>
    <w:rsid w:val="00D55CD5"/>
    <w:rPr>
      <w:sz w:val="18"/>
      <w:szCs w:val="18"/>
    </w:rPr>
  </w:style>
  <w:style w:type="character" w:customStyle="1" w:styleId="1Char">
    <w:name w:val="标题 1 Char"/>
    <w:basedOn w:val="a0"/>
    <w:link w:val="1"/>
    <w:uiPriority w:val="9"/>
    <w:rsid w:val="00EA741C"/>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7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B35797"/>
    <w:rPr>
      <w:color w:val="0000FF"/>
      <w:u w:val="single"/>
    </w:rPr>
  </w:style>
</w:styles>
</file>

<file path=word/webSettings.xml><?xml version="1.0" encoding="utf-8"?>
<w:webSettings xmlns:r="http://schemas.openxmlformats.org/officeDocument/2006/relationships" xmlns:w="http://schemas.openxmlformats.org/wordprocessingml/2006/main">
  <w:divs>
    <w:div w:id="142046394">
      <w:bodyDiv w:val="1"/>
      <w:marLeft w:val="0"/>
      <w:marRight w:val="0"/>
      <w:marTop w:val="0"/>
      <w:marBottom w:val="0"/>
      <w:divBdr>
        <w:top w:val="none" w:sz="0" w:space="0" w:color="auto"/>
        <w:left w:val="none" w:sz="0" w:space="0" w:color="auto"/>
        <w:bottom w:val="none" w:sz="0" w:space="0" w:color="auto"/>
        <w:right w:val="none" w:sz="0" w:space="0" w:color="auto"/>
      </w:divBdr>
    </w:div>
    <w:div w:id="418798328">
      <w:bodyDiv w:val="1"/>
      <w:marLeft w:val="0"/>
      <w:marRight w:val="0"/>
      <w:marTop w:val="0"/>
      <w:marBottom w:val="0"/>
      <w:divBdr>
        <w:top w:val="none" w:sz="0" w:space="0" w:color="auto"/>
        <w:left w:val="none" w:sz="0" w:space="0" w:color="auto"/>
        <w:bottom w:val="none" w:sz="0" w:space="0" w:color="auto"/>
        <w:right w:val="none" w:sz="0" w:space="0" w:color="auto"/>
      </w:divBdr>
    </w:div>
    <w:div w:id="466823588">
      <w:bodyDiv w:val="1"/>
      <w:marLeft w:val="0"/>
      <w:marRight w:val="0"/>
      <w:marTop w:val="0"/>
      <w:marBottom w:val="0"/>
      <w:divBdr>
        <w:top w:val="none" w:sz="0" w:space="0" w:color="auto"/>
        <w:left w:val="none" w:sz="0" w:space="0" w:color="auto"/>
        <w:bottom w:val="none" w:sz="0" w:space="0" w:color="auto"/>
        <w:right w:val="none" w:sz="0" w:space="0" w:color="auto"/>
      </w:divBdr>
    </w:div>
    <w:div w:id="513300403">
      <w:bodyDiv w:val="1"/>
      <w:marLeft w:val="0"/>
      <w:marRight w:val="0"/>
      <w:marTop w:val="0"/>
      <w:marBottom w:val="0"/>
      <w:divBdr>
        <w:top w:val="none" w:sz="0" w:space="0" w:color="auto"/>
        <w:left w:val="none" w:sz="0" w:space="0" w:color="auto"/>
        <w:bottom w:val="none" w:sz="0" w:space="0" w:color="auto"/>
        <w:right w:val="none" w:sz="0" w:space="0" w:color="auto"/>
      </w:divBdr>
      <w:divsChild>
        <w:div w:id="1037779242">
          <w:marLeft w:val="360"/>
          <w:marRight w:val="0"/>
          <w:marTop w:val="0"/>
          <w:marBottom w:val="0"/>
          <w:divBdr>
            <w:top w:val="none" w:sz="0" w:space="0" w:color="auto"/>
            <w:left w:val="none" w:sz="0" w:space="0" w:color="auto"/>
            <w:bottom w:val="none" w:sz="0" w:space="0" w:color="auto"/>
            <w:right w:val="none" w:sz="0" w:space="0" w:color="auto"/>
          </w:divBdr>
        </w:div>
        <w:div w:id="787864">
          <w:marLeft w:val="360"/>
          <w:marRight w:val="0"/>
          <w:marTop w:val="0"/>
          <w:marBottom w:val="0"/>
          <w:divBdr>
            <w:top w:val="none" w:sz="0" w:space="0" w:color="auto"/>
            <w:left w:val="none" w:sz="0" w:space="0" w:color="auto"/>
            <w:bottom w:val="none" w:sz="0" w:space="0" w:color="auto"/>
            <w:right w:val="none" w:sz="0" w:space="0" w:color="auto"/>
          </w:divBdr>
        </w:div>
      </w:divsChild>
    </w:div>
    <w:div w:id="701788013">
      <w:bodyDiv w:val="1"/>
      <w:marLeft w:val="0"/>
      <w:marRight w:val="0"/>
      <w:marTop w:val="0"/>
      <w:marBottom w:val="0"/>
      <w:divBdr>
        <w:top w:val="none" w:sz="0" w:space="0" w:color="auto"/>
        <w:left w:val="none" w:sz="0" w:space="0" w:color="auto"/>
        <w:bottom w:val="none" w:sz="0" w:space="0" w:color="auto"/>
        <w:right w:val="none" w:sz="0" w:space="0" w:color="auto"/>
      </w:divBdr>
    </w:div>
    <w:div w:id="1329096940">
      <w:bodyDiv w:val="1"/>
      <w:marLeft w:val="0"/>
      <w:marRight w:val="0"/>
      <w:marTop w:val="0"/>
      <w:marBottom w:val="0"/>
      <w:divBdr>
        <w:top w:val="none" w:sz="0" w:space="0" w:color="auto"/>
        <w:left w:val="none" w:sz="0" w:space="0" w:color="auto"/>
        <w:bottom w:val="none" w:sz="0" w:space="0" w:color="auto"/>
        <w:right w:val="none" w:sz="0" w:space="0" w:color="auto"/>
      </w:divBdr>
    </w:div>
    <w:div w:id="15110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yz.student.dhu.edu.cn:82/" TargetMode="External"/><Relationship Id="rId3" Type="http://schemas.openxmlformats.org/officeDocument/2006/relationships/settings" Target="settings.xml"/><Relationship Id="rId7" Type="http://schemas.openxmlformats.org/officeDocument/2006/relationships/hyperlink" Target="http://dhyz.student.dhu.edu.cn: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mbazs@d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Pages>
  <Words>358</Words>
  <Characters>2041</Characters>
  <Application>Microsoft Office Word</Application>
  <DocSecurity>0</DocSecurity>
  <Lines>17</Lines>
  <Paragraphs>4</Paragraphs>
  <ScaleCrop>false</ScaleCrop>
  <Company>China</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DHMBA</dc:creator>
  <cp:keywords/>
  <dc:description/>
  <cp:lastModifiedBy>HC</cp:lastModifiedBy>
  <cp:revision>58</cp:revision>
  <cp:lastPrinted>2016-04-19T07:52:00Z</cp:lastPrinted>
  <dcterms:created xsi:type="dcterms:W3CDTF">2015-05-04T00:18:00Z</dcterms:created>
  <dcterms:modified xsi:type="dcterms:W3CDTF">2017-04-14T13:52:00Z</dcterms:modified>
</cp:coreProperties>
</file>